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721FC" w14:textId="041D1E96" w:rsidR="00B7695C" w:rsidRPr="00E019E3" w:rsidRDefault="00465CB6" w:rsidP="008C4296">
      <w:pPr>
        <w:jc w:val="both"/>
        <w:rPr>
          <w:rFonts w:ascii="Poppins" w:eastAsia="Cambria" w:hAnsi="Poppins" w:cs="Poppins"/>
          <w:color w:val="7F508B"/>
          <w:sz w:val="24"/>
          <w:szCs w:val="24"/>
        </w:rPr>
      </w:pPr>
      <w:r w:rsidRPr="00E019E3">
        <w:rPr>
          <w:rFonts w:ascii="Poppins" w:eastAsia="Cambria" w:hAnsi="Poppins" w:cs="Poppins"/>
          <w:color w:val="7F508B"/>
          <w:sz w:val="24"/>
          <w:szCs w:val="24"/>
        </w:rPr>
        <w:t xml:space="preserve">Objet du mode </w:t>
      </w:r>
      <w:r w:rsidR="00156213" w:rsidRPr="00E019E3">
        <w:rPr>
          <w:rFonts w:ascii="Poppins" w:eastAsia="Cambria" w:hAnsi="Poppins" w:cs="Poppins"/>
          <w:color w:val="7F508B"/>
          <w:sz w:val="24"/>
          <w:szCs w:val="24"/>
        </w:rPr>
        <w:t>opératoire</w:t>
      </w:r>
    </w:p>
    <w:p w14:paraId="363E0EB8" w14:textId="20290657" w:rsidR="00B7695C" w:rsidRPr="00E019E3" w:rsidRDefault="00465CB6" w:rsidP="008C4296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Ce mode </w:t>
      </w:r>
      <w:r w:rsidR="00156213" w:rsidRPr="00E019E3">
        <w:rPr>
          <w:rFonts w:ascii="Poppins" w:eastAsia="Cambria" w:hAnsi="Poppins" w:cs="Poppins"/>
          <w:sz w:val="18"/>
          <w:szCs w:val="18"/>
        </w:rPr>
        <w:t>opératoire</w:t>
      </w:r>
      <w:r w:rsidRPr="00E019E3">
        <w:rPr>
          <w:rFonts w:ascii="Poppins" w:eastAsia="Cambria" w:hAnsi="Poppins" w:cs="Poppins"/>
          <w:sz w:val="18"/>
          <w:szCs w:val="18"/>
        </w:rPr>
        <w:t xml:space="preserve"> a pour objet de </w:t>
      </w:r>
      <w:r w:rsidR="00156213" w:rsidRPr="00E019E3">
        <w:rPr>
          <w:rFonts w:ascii="Poppins" w:eastAsia="Cambria" w:hAnsi="Poppins" w:cs="Poppins"/>
          <w:sz w:val="18"/>
          <w:szCs w:val="18"/>
        </w:rPr>
        <w:t>décrire</w:t>
      </w:r>
      <w:r w:rsidRPr="00E019E3">
        <w:rPr>
          <w:rFonts w:ascii="Poppins" w:eastAsia="Cambria" w:hAnsi="Poppins" w:cs="Poppins"/>
          <w:sz w:val="18"/>
          <w:szCs w:val="18"/>
        </w:rPr>
        <w:t xml:space="preserve"> les dispositions relatives à la préparation des rendez-vous afin d’optimiser l’expérience patient.</w:t>
      </w:r>
    </w:p>
    <w:p w14:paraId="5A8A64D2" w14:textId="77777777" w:rsidR="00156213" w:rsidRPr="00E019E3" w:rsidRDefault="00156213" w:rsidP="008C4296">
      <w:pPr>
        <w:jc w:val="both"/>
        <w:rPr>
          <w:rFonts w:ascii="Poppins" w:eastAsia="Cambria" w:hAnsi="Poppins" w:cs="Poppins"/>
          <w:sz w:val="18"/>
          <w:szCs w:val="18"/>
        </w:rPr>
      </w:pPr>
    </w:p>
    <w:p w14:paraId="05C76F6E" w14:textId="77777777" w:rsidR="00B7695C" w:rsidRPr="00E019E3" w:rsidRDefault="00465CB6" w:rsidP="008C4296">
      <w:pPr>
        <w:jc w:val="both"/>
        <w:rPr>
          <w:rFonts w:ascii="Poppins" w:eastAsia="Cambria" w:hAnsi="Poppins" w:cs="Poppins"/>
          <w:color w:val="7F508B"/>
          <w:sz w:val="24"/>
          <w:szCs w:val="24"/>
        </w:rPr>
      </w:pPr>
      <w:r w:rsidRPr="00E019E3">
        <w:rPr>
          <w:rFonts w:ascii="Poppins" w:eastAsia="Cambria" w:hAnsi="Poppins" w:cs="Poppins"/>
          <w:color w:val="7F508B"/>
          <w:sz w:val="24"/>
          <w:szCs w:val="24"/>
        </w:rPr>
        <w:t>Domaine d’application</w:t>
      </w:r>
    </w:p>
    <w:p w14:paraId="5532B4C8" w14:textId="77777777" w:rsidR="00156213" w:rsidRPr="00E019E3" w:rsidRDefault="00465CB6" w:rsidP="008C4296">
      <w:pPr>
        <w:jc w:val="both"/>
        <w:rPr>
          <w:rFonts w:ascii="Poppins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Ce </w:t>
      </w:r>
      <w:r w:rsidR="00156213" w:rsidRPr="00E019E3">
        <w:rPr>
          <w:rFonts w:ascii="Poppins" w:eastAsia="Cambria" w:hAnsi="Poppins" w:cs="Poppins"/>
          <w:sz w:val="18"/>
          <w:szCs w:val="18"/>
        </w:rPr>
        <w:t>présent</w:t>
      </w:r>
      <w:r w:rsidRPr="00E019E3">
        <w:rPr>
          <w:rFonts w:ascii="Poppins" w:eastAsia="Cambria" w:hAnsi="Poppins" w:cs="Poppins"/>
          <w:sz w:val="18"/>
          <w:szCs w:val="18"/>
        </w:rPr>
        <w:t xml:space="preserve"> mode </w:t>
      </w:r>
      <w:r w:rsidR="00156213" w:rsidRPr="00E019E3">
        <w:rPr>
          <w:rFonts w:ascii="Poppins" w:eastAsia="Cambria" w:hAnsi="Poppins" w:cs="Poppins"/>
          <w:sz w:val="18"/>
          <w:szCs w:val="18"/>
        </w:rPr>
        <w:t>opératoire</w:t>
      </w:r>
      <w:r w:rsidRPr="00E019E3">
        <w:rPr>
          <w:rFonts w:ascii="Poppins" w:eastAsia="Cambria" w:hAnsi="Poppins" w:cs="Poppins"/>
          <w:sz w:val="18"/>
          <w:szCs w:val="18"/>
        </w:rPr>
        <w:t xml:space="preserve"> s’applique à l’ensemble des personnes responsables du suivi des rendez-vous des patients.</w:t>
      </w:r>
      <w:r w:rsidRPr="00E019E3">
        <w:rPr>
          <w:rFonts w:ascii="Poppins" w:hAnsi="Poppins" w:cs="Poppins"/>
          <w:sz w:val="18"/>
          <w:szCs w:val="18"/>
        </w:rPr>
        <w:tab/>
      </w:r>
      <w:r w:rsidRPr="00E019E3">
        <w:rPr>
          <w:rFonts w:ascii="Poppins" w:hAnsi="Poppins" w:cs="Poppins"/>
          <w:sz w:val="18"/>
          <w:szCs w:val="18"/>
        </w:rPr>
        <w:tab/>
      </w:r>
      <w:r w:rsidRPr="00E019E3">
        <w:rPr>
          <w:rFonts w:ascii="Poppins" w:hAnsi="Poppins" w:cs="Poppins"/>
          <w:sz w:val="18"/>
          <w:szCs w:val="18"/>
        </w:rPr>
        <w:tab/>
      </w:r>
    </w:p>
    <w:p w14:paraId="61D60D60" w14:textId="5DBA754B" w:rsidR="00B7695C" w:rsidRPr="00E019E3" w:rsidRDefault="00465CB6" w:rsidP="008C4296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hAnsi="Poppins" w:cs="Poppins"/>
          <w:sz w:val="18"/>
          <w:szCs w:val="18"/>
        </w:rPr>
        <w:tab/>
      </w:r>
    </w:p>
    <w:p w14:paraId="6BCBFCE8" w14:textId="74A802BE" w:rsidR="00B7695C" w:rsidRPr="00E019E3" w:rsidRDefault="00156213" w:rsidP="008C4296">
      <w:pPr>
        <w:jc w:val="both"/>
        <w:rPr>
          <w:rFonts w:ascii="Poppins" w:eastAsia="Cambria" w:hAnsi="Poppins" w:cs="Poppins"/>
          <w:color w:val="7F508B"/>
          <w:sz w:val="24"/>
          <w:szCs w:val="24"/>
        </w:rPr>
      </w:pPr>
      <w:r w:rsidRPr="00E019E3">
        <w:rPr>
          <w:rFonts w:ascii="Poppins" w:eastAsia="Cambria" w:hAnsi="Poppins" w:cs="Poppins"/>
          <w:color w:val="7F508B"/>
          <w:sz w:val="24"/>
          <w:szCs w:val="24"/>
        </w:rPr>
        <w:t>Responsabilité́</w:t>
      </w:r>
    </w:p>
    <w:p w14:paraId="78506C7B" w14:textId="77777777" w:rsidR="00156213" w:rsidRPr="00E019E3" w:rsidRDefault="00465CB6" w:rsidP="008C4296">
      <w:pPr>
        <w:jc w:val="both"/>
        <w:rPr>
          <w:rFonts w:ascii="Poppins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Le pilote est chargé de l’application de cette </w:t>
      </w:r>
      <w:r w:rsidR="00156213" w:rsidRPr="00E019E3">
        <w:rPr>
          <w:rFonts w:ascii="Poppins" w:eastAsia="Cambria" w:hAnsi="Poppins" w:cs="Poppins"/>
          <w:sz w:val="18"/>
          <w:szCs w:val="18"/>
        </w:rPr>
        <w:t>procédure</w:t>
      </w:r>
      <w:r w:rsidRPr="00E019E3">
        <w:rPr>
          <w:rFonts w:ascii="Poppins" w:eastAsia="Cambria" w:hAnsi="Poppins" w:cs="Poppins"/>
          <w:sz w:val="18"/>
          <w:szCs w:val="18"/>
        </w:rPr>
        <w:t>.</w:t>
      </w:r>
      <w:r w:rsidRPr="00E019E3">
        <w:rPr>
          <w:rFonts w:ascii="Poppins" w:hAnsi="Poppins" w:cs="Poppins"/>
          <w:sz w:val="18"/>
          <w:szCs w:val="18"/>
        </w:rPr>
        <w:tab/>
      </w:r>
      <w:r w:rsidRPr="00E019E3">
        <w:rPr>
          <w:rFonts w:ascii="Poppins" w:hAnsi="Poppins" w:cs="Poppins"/>
          <w:sz w:val="18"/>
          <w:szCs w:val="18"/>
        </w:rPr>
        <w:tab/>
      </w:r>
    </w:p>
    <w:p w14:paraId="4E514A36" w14:textId="154E4F99" w:rsidR="00B7695C" w:rsidRPr="00E019E3" w:rsidRDefault="00465CB6" w:rsidP="008C4296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hAnsi="Poppins" w:cs="Poppins"/>
          <w:sz w:val="18"/>
          <w:szCs w:val="18"/>
        </w:rPr>
        <w:tab/>
      </w:r>
    </w:p>
    <w:p w14:paraId="1EE03B52" w14:textId="1B508AB0" w:rsidR="00573007" w:rsidRPr="00E019E3" w:rsidRDefault="00465CB6" w:rsidP="008C4296">
      <w:pPr>
        <w:jc w:val="both"/>
        <w:rPr>
          <w:rFonts w:ascii="Poppins" w:eastAsia="Cambria" w:hAnsi="Poppins" w:cs="Poppins"/>
          <w:color w:val="7F508B"/>
          <w:sz w:val="24"/>
          <w:szCs w:val="24"/>
        </w:rPr>
      </w:pPr>
      <w:r w:rsidRPr="00E019E3">
        <w:rPr>
          <w:rFonts w:ascii="Poppins" w:eastAsia="Cambria" w:hAnsi="Poppins" w:cs="Poppins"/>
          <w:color w:val="7F508B"/>
          <w:sz w:val="24"/>
          <w:szCs w:val="24"/>
        </w:rPr>
        <w:t xml:space="preserve">Description du mode </w:t>
      </w:r>
      <w:r w:rsidR="00156213" w:rsidRPr="00E019E3">
        <w:rPr>
          <w:rFonts w:ascii="Poppins" w:eastAsia="Cambria" w:hAnsi="Poppins" w:cs="Poppins"/>
          <w:color w:val="7F508B"/>
          <w:sz w:val="24"/>
          <w:szCs w:val="24"/>
        </w:rPr>
        <w:t>opératoire</w:t>
      </w:r>
    </w:p>
    <w:p w14:paraId="03AC2CDA" w14:textId="0B28D709" w:rsidR="00B7695C" w:rsidRPr="00E019E3" w:rsidRDefault="00573007" w:rsidP="008C4296">
      <w:pPr>
        <w:jc w:val="both"/>
        <w:rPr>
          <w:rFonts w:ascii="Poppins" w:hAnsi="Poppins" w:cs="Poppins"/>
          <w:bCs/>
          <w:sz w:val="18"/>
          <w:szCs w:val="18"/>
        </w:rPr>
      </w:pPr>
      <w:r w:rsidRPr="00E019E3">
        <w:rPr>
          <w:rFonts w:ascii="Poppins" w:eastAsia="Cambria" w:hAnsi="Poppins" w:cs="Poppins"/>
          <w:bCs/>
          <w:color w:val="B590BF"/>
        </w:rPr>
        <w:t>Préalable</w:t>
      </w:r>
      <w:r w:rsidRPr="00E019E3">
        <w:rPr>
          <w:rFonts w:ascii="Poppins" w:hAnsi="Poppins" w:cs="Poppins"/>
          <w:bCs/>
          <w:sz w:val="18"/>
          <w:szCs w:val="18"/>
        </w:rPr>
        <w:tab/>
      </w:r>
      <w:r w:rsidRPr="00E019E3">
        <w:rPr>
          <w:rFonts w:ascii="Poppins" w:hAnsi="Poppins" w:cs="Poppins"/>
          <w:bCs/>
          <w:sz w:val="18"/>
          <w:szCs w:val="18"/>
        </w:rPr>
        <w:tab/>
      </w:r>
      <w:r w:rsidRPr="00E019E3">
        <w:rPr>
          <w:rFonts w:ascii="Poppins" w:hAnsi="Poppins" w:cs="Poppins"/>
          <w:bCs/>
          <w:sz w:val="18"/>
          <w:szCs w:val="18"/>
        </w:rPr>
        <w:tab/>
      </w:r>
    </w:p>
    <w:p w14:paraId="4BF89F83" w14:textId="5AEB7CF5" w:rsidR="00573007" w:rsidRPr="00E019E3" w:rsidRDefault="00465CB6" w:rsidP="008C4296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La </w:t>
      </w:r>
      <w:r w:rsidR="00156213" w:rsidRPr="00E019E3">
        <w:rPr>
          <w:rFonts w:ascii="Poppins" w:eastAsia="Cambria" w:hAnsi="Poppins" w:cs="Poppins"/>
          <w:sz w:val="18"/>
          <w:szCs w:val="18"/>
        </w:rPr>
        <w:t>secrétaire</w:t>
      </w:r>
      <w:r w:rsidRPr="00E019E3">
        <w:rPr>
          <w:rFonts w:ascii="Poppins" w:eastAsia="Cambria" w:hAnsi="Poppins" w:cs="Poppins"/>
          <w:sz w:val="18"/>
          <w:szCs w:val="18"/>
        </w:rPr>
        <w:t xml:space="preserve"> de la GRC en </w:t>
      </w:r>
      <w:r w:rsidR="00156213" w:rsidRPr="00E019E3">
        <w:rPr>
          <w:rFonts w:ascii="Poppins" w:eastAsia="Cambria" w:hAnsi="Poppins" w:cs="Poppins"/>
          <w:sz w:val="18"/>
          <w:szCs w:val="18"/>
        </w:rPr>
        <w:t>émission</w:t>
      </w:r>
      <w:r w:rsidRPr="00E019E3">
        <w:rPr>
          <w:rFonts w:ascii="Poppins" w:eastAsia="Cambria" w:hAnsi="Poppins" w:cs="Poppins"/>
          <w:sz w:val="18"/>
          <w:szCs w:val="18"/>
        </w:rPr>
        <w:t xml:space="preserve"> d’appels est responsable de </w:t>
      </w:r>
      <w:r w:rsidR="008C4296" w:rsidRPr="00E019E3">
        <w:rPr>
          <w:rFonts w:ascii="Poppins" w:eastAsia="Cambria" w:hAnsi="Poppins" w:cs="Poppins"/>
          <w:sz w:val="18"/>
          <w:szCs w:val="18"/>
        </w:rPr>
        <w:t xml:space="preserve">préparer la venue des patients ayant rendez-vous dans </w:t>
      </w:r>
      <w:r w:rsidR="00D84B2C" w:rsidRPr="00E019E3">
        <w:rPr>
          <w:rFonts w:ascii="Poppins" w:eastAsia="Cambria" w:hAnsi="Poppins" w:cs="Poppins"/>
          <w:sz w:val="18"/>
          <w:szCs w:val="18"/>
          <w:highlight w:val="cyan"/>
        </w:rPr>
        <w:t>24h/</w:t>
      </w:r>
      <w:r w:rsidRPr="00E019E3">
        <w:rPr>
          <w:rFonts w:ascii="Poppins" w:eastAsia="Cambria" w:hAnsi="Poppins" w:cs="Poppins"/>
          <w:sz w:val="18"/>
          <w:szCs w:val="18"/>
          <w:highlight w:val="cyan"/>
        </w:rPr>
        <w:t>48h</w:t>
      </w:r>
      <w:r w:rsidR="00156213" w:rsidRPr="00E019E3">
        <w:rPr>
          <w:rFonts w:ascii="Poppins" w:eastAsia="Cambria" w:hAnsi="Poppins" w:cs="Poppins"/>
          <w:sz w:val="18"/>
          <w:szCs w:val="18"/>
        </w:rPr>
        <w:t>.</w:t>
      </w:r>
      <w:r w:rsidR="008C4296" w:rsidRPr="00E019E3">
        <w:rPr>
          <w:rFonts w:ascii="Poppins" w:eastAsia="Cambria" w:hAnsi="Poppins" w:cs="Poppins"/>
          <w:sz w:val="18"/>
          <w:szCs w:val="18"/>
        </w:rPr>
        <w:t xml:space="preserve"> Si les patients sont injoignables 48h avant, il est convenu de réessayer 24h avant le rendez-vous.</w:t>
      </w:r>
    </w:p>
    <w:p w14:paraId="6E8981F5" w14:textId="77777777" w:rsidR="002129EC" w:rsidRPr="00E019E3" w:rsidRDefault="002129EC" w:rsidP="008C4296">
      <w:pPr>
        <w:jc w:val="both"/>
        <w:rPr>
          <w:rFonts w:ascii="Poppins" w:eastAsia="Cambria" w:hAnsi="Poppins" w:cs="Poppins"/>
          <w:sz w:val="18"/>
          <w:szCs w:val="18"/>
        </w:rPr>
      </w:pPr>
    </w:p>
    <w:p w14:paraId="0BDAD020" w14:textId="77777777" w:rsidR="00573007" w:rsidRPr="00E019E3" w:rsidRDefault="00573007" w:rsidP="00573007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Étape 1 : Préparation de liste des patients</w:t>
      </w:r>
    </w:p>
    <w:p w14:paraId="646F1B63" w14:textId="6855337B" w:rsidR="00573007" w:rsidRPr="00E019E3" w:rsidRDefault="00573007" w:rsidP="00573007">
      <w:pPr>
        <w:pStyle w:val="Paragraphedeliste"/>
        <w:numPr>
          <w:ilvl w:val="0"/>
          <w:numId w:val="8"/>
        </w:numPr>
        <w:jc w:val="both"/>
        <w:rPr>
          <w:rFonts w:ascii="Poppins" w:hAnsi="Poppins" w:cs="Poppins"/>
          <w:b/>
          <w:bCs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Extraire du CRM la liste des patients ayant rendez-vous dans </w:t>
      </w:r>
      <w:r w:rsidR="00D84B2C" w:rsidRPr="00E019E3">
        <w:rPr>
          <w:rFonts w:ascii="Poppins" w:eastAsia="Cambria" w:hAnsi="Poppins" w:cs="Poppins"/>
          <w:sz w:val="18"/>
          <w:szCs w:val="18"/>
        </w:rPr>
        <w:t>24 h/</w:t>
      </w:r>
      <w:r w:rsidRPr="00E019E3">
        <w:rPr>
          <w:rFonts w:ascii="Poppins" w:eastAsia="Cambria" w:hAnsi="Poppins" w:cs="Poppins"/>
          <w:sz w:val="18"/>
          <w:szCs w:val="18"/>
        </w:rPr>
        <w:t>48h</w:t>
      </w:r>
    </w:p>
    <w:p w14:paraId="38E3B9ED" w14:textId="136F3818" w:rsidR="00156213" w:rsidRPr="00E019E3" w:rsidRDefault="00573007" w:rsidP="008C4296">
      <w:pPr>
        <w:pStyle w:val="Paragraphedeliste"/>
        <w:numPr>
          <w:ilvl w:val="0"/>
          <w:numId w:val="8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Y ajouter les patients injoignables de la veille</w:t>
      </w:r>
    </w:p>
    <w:p w14:paraId="011E2D69" w14:textId="77777777" w:rsidR="0020102D" w:rsidRPr="00E019E3" w:rsidRDefault="0020102D" w:rsidP="0020102D">
      <w:pPr>
        <w:jc w:val="both"/>
        <w:rPr>
          <w:rFonts w:ascii="Poppins" w:eastAsia="Cambria" w:hAnsi="Poppins" w:cs="Poppins"/>
          <w:sz w:val="18"/>
          <w:szCs w:val="18"/>
        </w:rPr>
      </w:pPr>
    </w:p>
    <w:p w14:paraId="55E29335" w14:textId="59222D2F" w:rsidR="00B7695C" w:rsidRPr="00E019E3" w:rsidRDefault="00573007" w:rsidP="008C4296">
      <w:pPr>
        <w:jc w:val="both"/>
        <w:rPr>
          <w:rFonts w:ascii="Poppins" w:eastAsia="Cambria" w:hAnsi="Poppins" w:cs="Poppins"/>
          <w:bCs/>
          <w:color w:val="B590BF"/>
        </w:rPr>
      </w:pPr>
      <w:r w:rsidRPr="00E019E3">
        <w:rPr>
          <w:rFonts w:ascii="Poppins" w:eastAsia="Cambria" w:hAnsi="Poppins" w:cs="Poppins"/>
          <w:bCs/>
          <w:color w:val="B590BF"/>
        </w:rPr>
        <w:t>Avant l’appel</w:t>
      </w:r>
      <w:r w:rsidRPr="00E019E3">
        <w:rPr>
          <w:rFonts w:ascii="Poppins" w:hAnsi="Poppins" w:cs="Poppins"/>
          <w:sz w:val="18"/>
          <w:szCs w:val="18"/>
        </w:rPr>
        <w:tab/>
      </w:r>
      <w:r w:rsidRPr="00E019E3">
        <w:rPr>
          <w:rFonts w:ascii="Poppins" w:hAnsi="Poppins" w:cs="Poppins"/>
          <w:sz w:val="18"/>
          <w:szCs w:val="18"/>
        </w:rPr>
        <w:tab/>
      </w:r>
    </w:p>
    <w:p w14:paraId="489F497D" w14:textId="21D31CCD" w:rsidR="00573007" w:rsidRPr="00E019E3" w:rsidRDefault="00573007" w:rsidP="008C4296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Étape 2 : Identification du patient</w:t>
      </w:r>
    </w:p>
    <w:p w14:paraId="7AC8FDB0" w14:textId="77777777" w:rsidR="00573007" w:rsidRPr="00E019E3" w:rsidRDefault="00465CB6" w:rsidP="008C4296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Avant d’appeler chaque patient, il faut</w:t>
      </w:r>
      <w:r w:rsidR="00573007" w:rsidRPr="00E019E3">
        <w:rPr>
          <w:rFonts w:ascii="Poppins" w:eastAsia="Cambria" w:hAnsi="Poppins" w:cs="Poppins"/>
          <w:sz w:val="18"/>
          <w:szCs w:val="18"/>
        </w:rPr>
        <w:t> :</w:t>
      </w:r>
    </w:p>
    <w:p w14:paraId="6C4EBBD1" w14:textId="1CE07D85" w:rsidR="00B7695C" w:rsidRPr="00E019E3" w:rsidRDefault="00573007" w:rsidP="00573007">
      <w:pPr>
        <w:pStyle w:val="Paragraphedeliste"/>
        <w:numPr>
          <w:ilvl w:val="0"/>
          <w:numId w:val="9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Effectuer une recherche sur </w:t>
      </w:r>
      <w:proofErr w:type="spellStart"/>
      <w:r w:rsidR="00D460AA" w:rsidRPr="00E019E3">
        <w:rPr>
          <w:rFonts w:ascii="Poppins" w:eastAsia="Cambria" w:hAnsi="Poppins" w:cs="Poppins"/>
          <w:sz w:val="18"/>
          <w:szCs w:val="18"/>
        </w:rPr>
        <w:t>E</w:t>
      </w:r>
      <w:r w:rsidRPr="00E019E3">
        <w:rPr>
          <w:rFonts w:ascii="Poppins" w:eastAsia="Cambria" w:hAnsi="Poppins" w:cs="Poppins"/>
          <w:sz w:val="18"/>
          <w:szCs w:val="18"/>
        </w:rPr>
        <w:t>yone</w:t>
      </w:r>
      <w:proofErr w:type="spellEnd"/>
      <w:r w:rsidRPr="00E019E3">
        <w:rPr>
          <w:rFonts w:ascii="Poppins" w:eastAsia="Cambria" w:hAnsi="Poppins" w:cs="Poppins"/>
          <w:sz w:val="18"/>
          <w:szCs w:val="18"/>
        </w:rPr>
        <w:t xml:space="preserve"> pour savoir si le patient est un nouveau patient ou un patient déjà existant</w:t>
      </w:r>
    </w:p>
    <w:p w14:paraId="0F9AF840" w14:textId="44318D93" w:rsidR="00573007" w:rsidRPr="00E019E3" w:rsidRDefault="00573007" w:rsidP="00573007">
      <w:pPr>
        <w:pStyle w:val="Paragraphedeliste"/>
        <w:numPr>
          <w:ilvl w:val="0"/>
          <w:numId w:val="9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En fonction du cas :</w:t>
      </w: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7695C" w:rsidRPr="00E019E3" w14:paraId="051D9446" w14:textId="77777777" w:rsidTr="0057300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30F2" w14:textId="7B04F811" w:rsidR="00B7695C" w:rsidRPr="00E019E3" w:rsidRDefault="00573007" w:rsidP="005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>Cas 1 : Patient déjà existant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7CAC" w14:textId="13202BEA" w:rsidR="00B7695C" w:rsidRPr="00E019E3" w:rsidRDefault="00573007" w:rsidP="005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>Cas 2 : Nouveau patient</w:t>
            </w:r>
          </w:p>
        </w:tc>
      </w:tr>
      <w:tr w:rsidR="00B7695C" w:rsidRPr="00E019E3" w14:paraId="40BF1A7C" w14:textId="77777777" w:rsidTr="00573007">
        <w:trPr>
          <w:trHeight w:val="331"/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CD39" w14:textId="08F22C37" w:rsidR="00573007" w:rsidRPr="00E019E3" w:rsidRDefault="00465CB6" w:rsidP="008C4296">
            <w:pPr>
              <w:jc w:val="both"/>
              <w:rPr>
                <w:rFonts w:ascii="Poppins" w:eastAsia="Cambria" w:hAnsi="Poppins" w:cs="Poppins"/>
                <w:b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 xml:space="preserve">Patient </w:t>
            </w:r>
            <w:r w:rsidR="00573007"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>enregistré</w:t>
            </w:r>
            <w:r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 xml:space="preserve"> sur </w:t>
            </w:r>
            <w:proofErr w:type="spellStart"/>
            <w:r w:rsidR="00D460AA"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>E</w:t>
            </w:r>
            <w:r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>yone</w:t>
            </w:r>
            <w:proofErr w:type="spellEnd"/>
          </w:p>
          <w:p w14:paraId="2CFC5A24" w14:textId="5BF07F5B" w:rsidR="00B7695C" w:rsidRPr="00E019E3" w:rsidRDefault="00573007" w:rsidP="008C4296">
            <w:p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i/>
                <w:sz w:val="18"/>
                <w:szCs w:val="18"/>
              </w:rPr>
              <w:t xml:space="preserve">Noter les informations suivantes 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>:</w:t>
            </w:r>
          </w:p>
          <w:p w14:paraId="681AE022" w14:textId="77777777" w:rsidR="00B7695C" w:rsidRPr="00E019E3" w:rsidRDefault="00465CB6" w:rsidP="008C4296">
            <w:pPr>
              <w:keepLines/>
              <w:numPr>
                <w:ilvl w:val="0"/>
                <w:numId w:val="1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Nom </w:t>
            </w:r>
          </w:p>
          <w:p w14:paraId="6A155602" w14:textId="77777777" w:rsidR="00B7695C" w:rsidRPr="00E019E3" w:rsidRDefault="00465CB6" w:rsidP="008C4296">
            <w:pPr>
              <w:keepLines/>
              <w:numPr>
                <w:ilvl w:val="0"/>
                <w:numId w:val="1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Prénom</w:t>
            </w:r>
          </w:p>
          <w:p w14:paraId="4F918CE0" w14:textId="77777777" w:rsidR="00B7695C" w:rsidRPr="00E019E3" w:rsidRDefault="00465CB6" w:rsidP="008C4296">
            <w:pPr>
              <w:keepLines/>
              <w:numPr>
                <w:ilvl w:val="0"/>
                <w:numId w:val="6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Date de naissance</w:t>
            </w:r>
          </w:p>
          <w:p w14:paraId="6145C6CB" w14:textId="77777777" w:rsidR="00B7695C" w:rsidRPr="00E019E3" w:rsidRDefault="00465CB6" w:rsidP="00573007">
            <w:pPr>
              <w:keepLines/>
              <w:numPr>
                <w:ilvl w:val="0"/>
                <w:numId w:val="6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Numéro de téléphone</w:t>
            </w:r>
          </w:p>
          <w:p w14:paraId="05CD339D" w14:textId="7898E782" w:rsidR="00573007" w:rsidRPr="00E019E3" w:rsidRDefault="0020102D" w:rsidP="00573007">
            <w:pPr>
              <w:keepLines/>
              <w:numPr>
                <w:ilvl w:val="0"/>
                <w:numId w:val="6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Numéro de dossier</w:t>
            </w:r>
          </w:p>
          <w:p w14:paraId="436518E6" w14:textId="76488B10" w:rsidR="00573007" w:rsidRPr="00E019E3" w:rsidRDefault="00573007" w:rsidP="00573007">
            <w:pPr>
              <w:keepLines/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Elles seront à vérifier pendant l’appel.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5C98" w14:textId="441CF157" w:rsidR="00B7695C" w:rsidRPr="00E019E3" w:rsidRDefault="00465CB6" w:rsidP="008C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oppins" w:eastAsia="Cambria" w:hAnsi="Poppins" w:cs="Poppins"/>
                <w:b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 xml:space="preserve">Patient à </w:t>
            </w:r>
            <w:r w:rsidR="00573007"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>enregistrer</w:t>
            </w:r>
            <w:r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 xml:space="preserve"> sur </w:t>
            </w:r>
            <w:proofErr w:type="spellStart"/>
            <w:r w:rsidR="00D460AA"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>Ey</w:t>
            </w:r>
            <w:r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>one</w:t>
            </w:r>
            <w:proofErr w:type="spellEnd"/>
          </w:p>
          <w:p w14:paraId="1F4726E9" w14:textId="5F9C8C9F" w:rsidR="00B7695C" w:rsidRPr="00E019E3" w:rsidRDefault="00465CB6" w:rsidP="008C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i/>
                <w:sz w:val="18"/>
                <w:szCs w:val="18"/>
              </w:rPr>
              <w:t xml:space="preserve">Au minimum </w:t>
            </w:r>
            <w:r w:rsidR="00136637" w:rsidRPr="00E019E3">
              <w:rPr>
                <w:rFonts w:ascii="Poppins" w:eastAsia="Cambria" w:hAnsi="Poppins" w:cs="Poppins"/>
                <w:i/>
                <w:sz w:val="18"/>
                <w:szCs w:val="18"/>
              </w:rPr>
              <w:t xml:space="preserve">avec </w:t>
            </w:r>
            <w:r w:rsidRPr="00E019E3">
              <w:rPr>
                <w:rFonts w:ascii="Poppins" w:eastAsia="Cambria" w:hAnsi="Poppins" w:cs="Poppins"/>
                <w:i/>
                <w:sz w:val="18"/>
                <w:szCs w:val="18"/>
              </w:rPr>
              <w:t xml:space="preserve">les informations suivantes 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>:</w:t>
            </w:r>
          </w:p>
          <w:p w14:paraId="07AC7D82" w14:textId="77777777" w:rsidR="00B7695C" w:rsidRPr="00E019E3" w:rsidRDefault="00465CB6" w:rsidP="008C429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Nom </w:t>
            </w:r>
          </w:p>
          <w:p w14:paraId="7F5794ED" w14:textId="77777777" w:rsidR="00B7695C" w:rsidRPr="00E019E3" w:rsidRDefault="00465CB6" w:rsidP="008C4296">
            <w:pPr>
              <w:numPr>
                <w:ilvl w:val="0"/>
                <w:numId w:val="6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Prénom</w:t>
            </w:r>
          </w:p>
          <w:p w14:paraId="5DF94AD9" w14:textId="77777777" w:rsidR="00B7695C" w:rsidRPr="00E019E3" w:rsidRDefault="00465CB6" w:rsidP="008C4296">
            <w:pPr>
              <w:numPr>
                <w:ilvl w:val="0"/>
                <w:numId w:val="6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Date de naissance</w:t>
            </w:r>
          </w:p>
          <w:p w14:paraId="1B0D5346" w14:textId="24BEB2C6" w:rsidR="0020102D" w:rsidRPr="00E019E3" w:rsidRDefault="00465CB6" w:rsidP="0020102D">
            <w:pPr>
              <w:numPr>
                <w:ilvl w:val="0"/>
                <w:numId w:val="6"/>
              </w:num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Numéro de téléphone</w:t>
            </w:r>
          </w:p>
          <w:p w14:paraId="3FB93F53" w14:textId="1D8CC676" w:rsidR="00573007" w:rsidRPr="00E019E3" w:rsidRDefault="00573007" w:rsidP="00573007">
            <w:p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Si des informations manquent pour créer le patient dans </w:t>
            </w:r>
            <w:proofErr w:type="spellStart"/>
            <w:r w:rsidRPr="00E019E3">
              <w:rPr>
                <w:rFonts w:ascii="Poppins" w:eastAsia="Cambria" w:hAnsi="Poppins" w:cs="Poppins"/>
                <w:sz w:val="18"/>
                <w:szCs w:val="18"/>
              </w:rPr>
              <w:t>Eyone</w:t>
            </w:r>
            <w:proofErr w:type="spellEnd"/>
            <w:r w:rsidRPr="00E019E3">
              <w:rPr>
                <w:rFonts w:ascii="Poppins" w:eastAsia="Cambria" w:hAnsi="Poppins" w:cs="Poppins"/>
                <w:sz w:val="18"/>
                <w:szCs w:val="18"/>
              </w:rPr>
              <w:t>, il faudra les demander pendant l’appel.</w:t>
            </w:r>
          </w:p>
        </w:tc>
      </w:tr>
    </w:tbl>
    <w:p w14:paraId="5657E1B3" w14:textId="77777777" w:rsidR="006177F2" w:rsidRPr="00E019E3" w:rsidRDefault="006177F2" w:rsidP="008C4296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</w:p>
    <w:p w14:paraId="68B4CA60" w14:textId="77777777" w:rsidR="006177F2" w:rsidRPr="00E019E3" w:rsidRDefault="006177F2" w:rsidP="008C4296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</w:p>
    <w:p w14:paraId="694DC77F" w14:textId="77777777" w:rsidR="006177F2" w:rsidRPr="00E019E3" w:rsidRDefault="006177F2" w:rsidP="008C4296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</w:p>
    <w:p w14:paraId="7E67DDE3" w14:textId="7AC4C1DA" w:rsidR="00B7695C" w:rsidRPr="00E019E3" w:rsidRDefault="00573007" w:rsidP="008C4296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Étape 3 : Vérification de l’historique</w:t>
      </w:r>
    </w:p>
    <w:p w14:paraId="57664F74" w14:textId="065C566D" w:rsidR="00573007" w:rsidRPr="00E019E3" w:rsidRDefault="00573007" w:rsidP="008C4296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Avant d’appeler, cette étape permet de vérifier l’historique du patient (paiements, rendez-vous </w:t>
      </w:r>
      <w:proofErr w:type="spellStart"/>
      <w:r w:rsidRPr="00E019E3">
        <w:rPr>
          <w:rFonts w:ascii="Poppins" w:eastAsia="Cambria" w:hAnsi="Poppins" w:cs="Poppins"/>
          <w:sz w:val="18"/>
          <w:szCs w:val="18"/>
        </w:rPr>
        <w:t>etc</w:t>
      </w:r>
      <w:proofErr w:type="spellEnd"/>
      <w:r w:rsidRPr="00E019E3">
        <w:rPr>
          <w:rFonts w:ascii="Poppins" w:eastAsia="Cambria" w:hAnsi="Poppins" w:cs="Poppins"/>
          <w:sz w:val="18"/>
          <w:szCs w:val="18"/>
        </w:rPr>
        <w:t xml:space="preserve">), uniquement pour les patients déjà existants dans </w:t>
      </w:r>
      <w:proofErr w:type="spellStart"/>
      <w:r w:rsidRPr="00E019E3">
        <w:rPr>
          <w:rFonts w:ascii="Poppins" w:eastAsia="Cambria" w:hAnsi="Poppins" w:cs="Poppins"/>
          <w:sz w:val="18"/>
          <w:szCs w:val="18"/>
        </w:rPr>
        <w:t>Eyone</w:t>
      </w:r>
      <w:proofErr w:type="spellEnd"/>
      <w:r w:rsidRPr="00E019E3">
        <w:rPr>
          <w:rFonts w:ascii="Poppins" w:eastAsia="Cambria" w:hAnsi="Poppins" w:cs="Poppins"/>
          <w:sz w:val="18"/>
          <w:szCs w:val="18"/>
        </w:rPr>
        <w:t>.</w:t>
      </w: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7695C" w:rsidRPr="00E019E3" w14:paraId="71182FBD" w14:textId="77777777" w:rsidTr="00573007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2AA1" w14:textId="78039DB8" w:rsidR="00B7695C" w:rsidRPr="00E019E3" w:rsidRDefault="00465CB6" w:rsidP="0020102D">
            <w:pPr>
              <w:widowControl w:val="0"/>
              <w:jc w:val="center"/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 xml:space="preserve">Patient </w:t>
            </w:r>
            <w:r w:rsidR="0020102D"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 xml:space="preserve">déjà </w:t>
            </w: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>existant</w:t>
            </w:r>
          </w:p>
        </w:tc>
      </w:tr>
      <w:tr w:rsidR="00B7695C" w:rsidRPr="00E019E3" w14:paraId="765480EA" w14:textId="77777777" w:rsidTr="00573007">
        <w:trPr>
          <w:trHeight w:val="1783"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49EA" w14:textId="3645BBB5" w:rsidR="00B7695C" w:rsidRPr="00E019E3" w:rsidRDefault="00465CB6" w:rsidP="0020102D">
            <w:pPr>
              <w:jc w:val="both"/>
              <w:rPr>
                <w:rFonts w:ascii="Poppins" w:eastAsia="Cambria" w:hAnsi="Poppins" w:cs="Poppins"/>
                <w:i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Vérifier l’acte et le </w:t>
            </w:r>
            <w:r w:rsidR="00573007" w:rsidRPr="00E019E3">
              <w:rPr>
                <w:rFonts w:ascii="Poppins" w:eastAsia="Cambria" w:hAnsi="Poppins" w:cs="Poppins"/>
                <w:sz w:val="18"/>
                <w:szCs w:val="18"/>
              </w:rPr>
              <w:t>règlement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du dernier rdv sur </w:t>
            </w:r>
            <w:proofErr w:type="spellStart"/>
            <w:r w:rsidR="00573007" w:rsidRPr="00E019E3">
              <w:rPr>
                <w:rFonts w:ascii="Poppins" w:eastAsia="Cambria" w:hAnsi="Poppins" w:cs="Poppins"/>
                <w:sz w:val="18"/>
                <w:szCs w:val="18"/>
              </w:rPr>
              <w:t>E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>yone</w:t>
            </w:r>
            <w:proofErr w:type="spellEnd"/>
            <w:r w:rsidR="00573007"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>:</w:t>
            </w:r>
          </w:p>
          <w:p w14:paraId="4EDC7158" w14:textId="77777777" w:rsidR="00B7695C" w:rsidRPr="00E019E3" w:rsidRDefault="00465CB6" w:rsidP="0020102D">
            <w:pPr>
              <w:numPr>
                <w:ilvl w:val="0"/>
                <w:numId w:val="4"/>
              </w:numPr>
              <w:jc w:val="both"/>
              <w:rPr>
                <w:rFonts w:ascii="Poppins" w:eastAsia="Cambria" w:hAnsi="Poppins" w:cs="Poppins"/>
                <w:i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i/>
                <w:sz w:val="18"/>
                <w:szCs w:val="18"/>
              </w:rPr>
              <w:t>Visite</w:t>
            </w:r>
          </w:p>
          <w:p w14:paraId="79F526EA" w14:textId="77777777" w:rsidR="00B7695C" w:rsidRPr="00E019E3" w:rsidRDefault="00465CB6" w:rsidP="0020102D">
            <w:pPr>
              <w:numPr>
                <w:ilvl w:val="0"/>
                <w:numId w:val="4"/>
              </w:numPr>
              <w:jc w:val="both"/>
              <w:rPr>
                <w:rFonts w:ascii="Poppins" w:eastAsia="Cambria" w:hAnsi="Poppins" w:cs="Poppins"/>
                <w:i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i/>
                <w:sz w:val="18"/>
                <w:szCs w:val="18"/>
              </w:rPr>
              <w:t xml:space="preserve">Analyse </w:t>
            </w:r>
          </w:p>
          <w:p w14:paraId="4CE2D911" w14:textId="00630F74" w:rsidR="00B7695C" w:rsidRPr="00E019E3" w:rsidRDefault="00573007" w:rsidP="0020102D">
            <w:pPr>
              <w:numPr>
                <w:ilvl w:val="0"/>
                <w:numId w:val="4"/>
              </w:numPr>
              <w:jc w:val="both"/>
              <w:rPr>
                <w:rFonts w:ascii="Poppins" w:eastAsia="Cambria" w:hAnsi="Poppins" w:cs="Poppins"/>
                <w:i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i/>
                <w:sz w:val="18"/>
                <w:szCs w:val="18"/>
              </w:rPr>
              <w:t>Hospitalisation</w:t>
            </w:r>
          </w:p>
          <w:p w14:paraId="5C168C57" w14:textId="77777777" w:rsidR="00573007" w:rsidRPr="00E019E3" w:rsidRDefault="00573007" w:rsidP="0020102D">
            <w:pPr>
              <w:ind w:left="720"/>
              <w:jc w:val="both"/>
              <w:rPr>
                <w:rFonts w:ascii="Poppins" w:eastAsia="Cambria" w:hAnsi="Poppins" w:cs="Poppins"/>
                <w:i/>
                <w:sz w:val="18"/>
                <w:szCs w:val="18"/>
              </w:rPr>
            </w:pPr>
          </w:p>
          <w:p w14:paraId="318C727E" w14:textId="37ABC807" w:rsidR="00573007" w:rsidRPr="00E019E3" w:rsidRDefault="00573007" w:rsidP="0020102D">
            <w:pPr>
              <w:jc w:val="both"/>
              <w:rPr>
                <w:rFonts w:ascii="Poppins" w:eastAsia="Cambria" w:hAnsi="Poppins" w:cs="Poppins"/>
                <w:iCs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iCs/>
                <w:sz w:val="18"/>
                <w:szCs w:val="18"/>
              </w:rPr>
              <w:t>Si le patient présente un impayé, il faudra lui demander de régulariser sa situation avant de confirmer le RDV suivant.</w:t>
            </w:r>
          </w:p>
          <w:p w14:paraId="3FFF3555" w14:textId="77777777" w:rsidR="00573007" w:rsidRPr="00E019E3" w:rsidRDefault="00573007" w:rsidP="0020102D">
            <w:pPr>
              <w:jc w:val="both"/>
              <w:rPr>
                <w:rFonts w:ascii="Poppins" w:eastAsia="Cambria" w:hAnsi="Poppins" w:cs="Poppins"/>
                <w:i/>
                <w:sz w:val="18"/>
                <w:szCs w:val="18"/>
              </w:rPr>
            </w:pPr>
          </w:p>
          <w:p w14:paraId="35AE36F8" w14:textId="73547B93" w:rsidR="00B7695C" w:rsidRPr="00E019E3" w:rsidRDefault="00465CB6" w:rsidP="0020102D">
            <w:p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>CAS PARTICULIERS</w:t>
            </w:r>
            <w:r w:rsidR="00573007" w:rsidRPr="00E019E3">
              <w:rPr>
                <w:rFonts w:ascii="Poppins" w:eastAsia="Cambria" w:hAnsi="Poppins" w:cs="Poppins"/>
                <w:b/>
                <w:sz w:val="18"/>
                <w:szCs w:val="18"/>
              </w:rPr>
              <w:t xml:space="preserve"> 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: </w:t>
            </w:r>
          </w:p>
          <w:p w14:paraId="777FA11B" w14:textId="246ECFB1" w:rsidR="00B7695C" w:rsidRPr="00E019E3" w:rsidRDefault="00465CB6" w:rsidP="0020102D">
            <w:p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Patiente du programme NEST </w:t>
            </w:r>
            <w:r w:rsidRPr="00E019E3">
              <w:rPr>
                <w:rFonts w:ascii="Cambria Math" w:eastAsia="Cambria" w:hAnsi="Cambria Math" w:cs="Cambria Math"/>
                <w:sz w:val="18"/>
                <w:szCs w:val="18"/>
              </w:rPr>
              <w:t>⇒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vérifier si les 90 000 ont été réglé</w:t>
            </w:r>
            <w:r w:rsidR="00573007" w:rsidRPr="00E019E3">
              <w:rPr>
                <w:rFonts w:ascii="Poppins" w:eastAsia="Cambria" w:hAnsi="Poppins" w:cs="Poppins"/>
                <w:sz w:val="18"/>
                <w:szCs w:val="18"/>
              </w:rPr>
              <w:t>s, et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sinon demander à la patiente de régler le complément</w:t>
            </w:r>
            <w:r w:rsidR="006443B8"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lors de son prochain RDV.</w:t>
            </w:r>
          </w:p>
        </w:tc>
      </w:tr>
    </w:tbl>
    <w:p w14:paraId="288DFF1E" w14:textId="77777777" w:rsidR="006443B8" w:rsidRPr="00E019E3" w:rsidRDefault="006443B8" w:rsidP="008C4296">
      <w:pPr>
        <w:jc w:val="both"/>
        <w:rPr>
          <w:rFonts w:ascii="Poppins" w:eastAsia="Cambria" w:hAnsi="Poppins" w:cs="Poppins"/>
          <w:b/>
          <w:i/>
          <w:color w:val="ADE67F"/>
          <w:sz w:val="20"/>
          <w:szCs w:val="20"/>
        </w:rPr>
      </w:pPr>
    </w:p>
    <w:p w14:paraId="545BA8B2" w14:textId="10FCD2AB" w:rsidR="00136637" w:rsidRPr="00E019E3" w:rsidRDefault="00136637" w:rsidP="00136637">
      <w:pPr>
        <w:jc w:val="both"/>
        <w:rPr>
          <w:rFonts w:ascii="Poppins" w:eastAsia="Cambria" w:hAnsi="Poppins" w:cs="Poppins"/>
          <w:bCs/>
          <w:i/>
          <w:color w:val="7030A0"/>
          <w:sz w:val="20"/>
          <w:szCs w:val="20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Étape 4 : Vérification de la prise en charge</w:t>
      </w:r>
    </w:p>
    <w:p w14:paraId="7F94A2FF" w14:textId="469C884F" w:rsidR="00136637" w:rsidRPr="00E019E3" w:rsidRDefault="00136637" w:rsidP="00136637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Avant d’appeler, cette étape permet de vérifier la prise en charge du patient, uniquement pour les patients déjà existants dans </w:t>
      </w:r>
      <w:proofErr w:type="spellStart"/>
      <w:r w:rsidRPr="00E019E3">
        <w:rPr>
          <w:rFonts w:ascii="Poppins" w:eastAsia="Cambria" w:hAnsi="Poppins" w:cs="Poppins"/>
          <w:sz w:val="18"/>
          <w:szCs w:val="18"/>
        </w:rPr>
        <w:t>Eyone</w:t>
      </w:r>
      <w:proofErr w:type="spellEnd"/>
      <w:r w:rsidRPr="00E019E3">
        <w:rPr>
          <w:rFonts w:ascii="Poppins" w:eastAsia="Cambria" w:hAnsi="Poppins" w:cs="Poppins"/>
          <w:sz w:val="18"/>
          <w:szCs w:val="18"/>
        </w:rPr>
        <w:t xml:space="preserve">. </w:t>
      </w:r>
    </w:p>
    <w:p w14:paraId="17D5A8CE" w14:textId="3654A4FB" w:rsidR="00136637" w:rsidRPr="00E019E3" w:rsidRDefault="00136637" w:rsidP="00136637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Vérifier s’il y a une prise en charge</w:t>
      </w:r>
    </w:p>
    <w:p w14:paraId="78261E6C" w14:textId="377F4421" w:rsidR="00136637" w:rsidRPr="00E019E3" w:rsidRDefault="00136637" w:rsidP="00136637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Vérifier si elle est à jour</w:t>
      </w:r>
    </w:p>
    <w:p w14:paraId="59EE2DCA" w14:textId="237FA403" w:rsidR="00136637" w:rsidRPr="00E019E3" w:rsidRDefault="00136637" w:rsidP="00136637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Vérifier s’il y a deux prises en charge pour pouvoir demander laquelle le patient souhaite utiliser</w:t>
      </w:r>
    </w:p>
    <w:p w14:paraId="345C4F51" w14:textId="77777777" w:rsidR="00136637" w:rsidRPr="00E019E3" w:rsidRDefault="00136637" w:rsidP="008C4296">
      <w:pPr>
        <w:jc w:val="both"/>
        <w:rPr>
          <w:rFonts w:ascii="Poppins" w:eastAsia="Cambria" w:hAnsi="Poppins" w:cs="Poppins"/>
          <w:b/>
          <w:i/>
          <w:color w:val="ADE67F"/>
          <w:sz w:val="20"/>
          <w:szCs w:val="20"/>
        </w:rPr>
      </w:pPr>
    </w:p>
    <w:p w14:paraId="1D49163D" w14:textId="62007B89" w:rsidR="0020102D" w:rsidRPr="00E019E3" w:rsidRDefault="0020102D" w:rsidP="008C4296">
      <w:pPr>
        <w:jc w:val="both"/>
        <w:rPr>
          <w:rFonts w:ascii="Poppins" w:eastAsia="Cambria" w:hAnsi="Poppins" w:cs="Poppins"/>
          <w:bCs/>
          <w:color w:val="B590BF"/>
        </w:rPr>
      </w:pPr>
      <w:r w:rsidRPr="00E019E3">
        <w:rPr>
          <w:rFonts w:ascii="Poppins" w:eastAsia="Cambria" w:hAnsi="Poppins" w:cs="Poppins"/>
          <w:bCs/>
          <w:color w:val="B590BF"/>
        </w:rPr>
        <w:t>Pendant l’appel</w:t>
      </w:r>
    </w:p>
    <w:p w14:paraId="4730E14D" w14:textId="08636972" w:rsidR="00D460AA" w:rsidRPr="00E019E3" w:rsidRDefault="00D460AA" w:rsidP="00D460AA">
      <w:pPr>
        <w:jc w:val="both"/>
        <w:rPr>
          <w:rFonts w:ascii="Poppins" w:eastAsia="Cambria" w:hAnsi="Poppins" w:cs="Poppins"/>
          <w:bCs/>
          <w:i/>
          <w:color w:val="7030A0"/>
          <w:sz w:val="20"/>
          <w:szCs w:val="20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 xml:space="preserve">Étape </w:t>
      </w:r>
      <w:r w:rsidR="00001133"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5</w:t>
      </w: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 : Vérification des informations du patient</w:t>
      </w:r>
    </w:p>
    <w:p w14:paraId="0A45E192" w14:textId="3DA7C384" w:rsidR="00D460AA" w:rsidRPr="00E019E3" w:rsidRDefault="00D460AA" w:rsidP="00D460AA">
      <w:p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Pendant l’appel, les informations suivantes doivent être vérifiées dans le cas d’un patient déjà existants et récupérées pour les nouveaux patients :</w:t>
      </w:r>
    </w:p>
    <w:p w14:paraId="7C78C65E" w14:textId="77777777" w:rsidR="00D460AA" w:rsidRPr="00E019E3" w:rsidRDefault="00D460AA" w:rsidP="00D460AA">
      <w:pPr>
        <w:keepLines/>
        <w:numPr>
          <w:ilvl w:val="0"/>
          <w:numId w:val="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Nom </w:t>
      </w:r>
    </w:p>
    <w:p w14:paraId="405EF9DC" w14:textId="77777777" w:rsidR="00D460AA" w:rsidRPr="00E019E3" w:rsidRDefault="00D460AA" w:rsidP="00D460AA">
      <w:pPr>
        <w:keepLines/>
        <w:numPr>
          <w:ilvl w:val="0"/>
          <w:numId w:val="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Prénom</w:t>
      </w:r>
    </w:p>
    <w:p w14:paraId="16A4548D" w14:textId="77777777" w:rsidR="00D460AA" w:rsidRPr="00E019E3" w:rsidRDefault="00D460AA" w:rsidP="00D460AA">
      <w:pPr>
        <w:keepLines/>
        <w:numPr>
          <w:ilvl w:val="0"/>
          <w:numId w:val="6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Date de naissance</w:t>
      </w:r>
    </w:p>
    <w:p w14:paraId="56C4D34C" w14:textId="40683363" w:rsidR="006177F2" w:rsidRPr="00E019E3" w:rsidRDefault="00D460AA" w:rsidP="008C4296">
      <w:pPr>
        <w:keepLines/>
        <w:numPr>
          <w:ilvl w:val="0"/>
          <w:numId w:val="6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Numéro de téléphone</w:t>
      </w:r>
    </w:p>
    <w:p w14:paraId="1CB6CDFE" w14:textId="77777777" w:rsidR="006177F2" w:rsidRPr="00E019E3" w:rsidRDefault="006177F2" w:rsidP="006177F2">
      <w:pPr>
        <w:keepLines/>
        <w:ind w:left="720"/>
        <w:jc w:val="both"/>
        <w:rPr>
          <w:rFonts w:ascii="Poppins" w:eastAsia="Cambria" w:hAnsi="Poppins" w:cs="Poppins"/>
          <w:sz w:val="18"/>
          <w:szCs w:val="18"/>
        </w:rPr>
      </w:pPr>
    </w:p>
    <w:p w14:paraId="4C6EB485" w14:textId="301B2E55" w:rsidR="00B7695C" w:rsidRPr="00E019E3" w:rsidRDefault="0020102D" w:rsidP="008C4296">
      <w:pPr>
        <w:jc w:val="both"/>
        <w:rPr>
          <w:rFonts w:ascii="Poppins" w:eastAsia="Cambria" w:hAnsi="Poppins" w:cs="Poppins"/>
          <w:bCs/>
          <w:i/>
          <w:color w:val="7030A0"/>
          <w:sz w:val="20"/>
          <w:szCs w:val="20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 xml:space="preserve">Étape </w:t>
      </w:r>
      <w:r w:rsidR="00001133"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6</w:t>
      </w:r>
      <w:r w:rsidR="00D460AA"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 xml:space="preserve"> : </w:t>
      </w:r>
      <w:r w:rsidR="00E50FC6"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Vérification de la prise en charge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7695C" w:rsidRPr="00E019E3" w14:paraId="5E3BE32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3D63" w14:textId="04D11122" w:rsidR="00B7695C" w:rsidRPr="00E019E3" w:rsidRDefault="00E50FC6" w:rsidP="00136637">
            <w:pPr>
              <w:widowControl w:val="0"/>
              <w:jc w:val="center"/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 xml:space="preserve">Cas 1 : Patient </w:t>
            </w:r>
            <w:r w:rsidR="00136637"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 xml:space="preserve">déjà </w:t>
            </w: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>existant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EE75" w14:textId="61A7DC22" w:rsidR="00B7695C" w:rsidRPr="00E019E3" w:rsidRDefault="00E50FC6" w:rsidP="00136637">
            <w:pPr>
              <w:widowControl w:val="0"/>
              <w:jc w:val="center"/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>Cas 2 : Nouveau patient</w:t>
            </w:r>
          </w:p>
        </w:tc>
      </w:tr>
      <w:tr w:rsidR="00B7695C" w:rsidRPr="00E019E3" w14:paraId="0B363C1B" w14:textId="77777777" w:rsidTr="002129EC">
        <w:trPr>
          <w:trHeight w:val="61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BF15" w14:textId="327C8277" w:rsidR="00B7695C" w:rsidRPr="00E019E3" w:rsidRDefault="00E50FC6" w:rsidP="004F73F3">
            <w:p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lastRenderedPageBreak/>
              <w:t>Vérifier</w:t>
            </w:r>
            <w:r w:rsidR="004F73F3"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>les informations relevées avant l’appel avec le patient</w:t>
            </w:r>
            <w:r w:rsidR="004F73F3" w:rsidRPr="00E019E3">
              <w:rPr>
                <w:rFonts w:ascii="Poppins" w:eastAsia="Cambria" w:hAnsi="Poppins" w:cs="Poppins"/>
                <w:sz w:val="18"/>
                <w:szCs w:val="18"/>
              </w:rPr>
              <w:t>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56A8" w14:textId="3C6842BF" w:rsidR="00B7695C" w:rsidRPr="00E019E3" w:rsidRDefault="001140E5" w:rsidP="004F73F3">
            <w:p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Poppins" w:eastAsia="Cambria" w:hAnsi="Poppins" w:cs="Poppins"/>
                <w:sz w:val="18"/>
                <w:szCs w:val="18"/>
              </w:rPr>
              <w:t>Demander s’il a une prise en charge</w:t>
            </w:r>
            <w:r w:rsidR="004F73F3" w:rsidRPr="00E019E3">
              <w:rPr>
                <w:rFonts w:ascii="Poppins" w:eastAsia="Cambria" w:hAnsi="Poppins" w:cs="Poppins"/>
                <w:sz w:val="18"/>
                <w:szCs w:val="18"/>
              </w:rPr>
              <w:t>, si oui relever les informations (garant, employeur, taux…)</w:t>
            </w:r>
          </w:p>
        </w:tc>
      </w:tr>
      <w:tr w:rsidR="00B7695C" w:rsidRPr="00E019E3" w14:paraId="0B7BDDC2" w14:textId="77777777" w:rsidTr="00001133">
        <w:trPr>
          <w:trHeight w:val="48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9FD1" w14:textId="49A5AFB7" w:rsidR="00B7695C" w:rsidRPr="00E019E3" w:rsidRDefault="00465CB6" w:rsidP="00001133">
            <w:pPr>
              <w:jc w:val="center"/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</w:pP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>Pour tous les patients</w:t>
            </w:r>
            <w:r w:rsidR="00001133"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 xml:space="preserve"> ayant </w:t>
            </w:r>
            <w:r w:rsidRPr="00E019E3">
              <w:rPr>
                <w:rFonts w:ascii="Poppins" w:eastAsia="Cambria" w:hAnsi="Poppins" w:cs="Poppins"/>
                <w:b/>
                <w:sz w:val="18"/>
                <w:szCs w:val="18"/>
                <w:u w:val="single"/>
              </w:rPr>
              <w:t>une prise en charge</w:t>
            </w:r>
          </w:p>
        </w:tc>
      </w:tr>
      <w:tr w:rsidR="00B7695C" w:rsidRPr="00E019E3" w14:paraId="0935D396" w14:textId="77777777" w:rsidTr="00001133">
        <w:trPr>
          <w:trHeight w:val="397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243C" w14:textId="261AFBF6" w:rsidR="00B7695C" w:rsidRPr="00E019E3" w:rsidRDefault="00465CB6" w:rsidP="008C4296">
            <w:pPr>
              <w:jc w:val="both"/>
              <w:rPr>
                <w:rFonts w:ascii="Poppins" w:eastAsia="Cambria" w:hAnsi="Poppins" w:cs="Poppins"/>
                <w:sz w:val="18"/>
                <w:szCs w:val="18"/>
              </w:rPr>
            </w:pPr>
            <w:r w:rsidRPr="00E019E3">
              <w:rPr>
                <w:rFonts w:ascii="Cambria Math" w:eastAsia="Cambria" w:hAnsi="Cambria Math" w:cs="Cambria Math"/>
                <w:sz w:val="18"/>
                <w:szCs w:val="18"/>
              </w:rPr>
              <w:t>⇒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Demander </w:t>
            </w:r>
            <w:r w:rsidR="00001133" w:rsidRPr="00E019E3">
              <w:rPr>
                <w:rFonts w:ascii="Poppins" w:eastAsia="Cambria" w:hAnsi="Poppins" w:cs="Poppins"/>
                <w:sz w:val="18"/>
                <w:szCs w:val="18"/>
              </w:rPr>
              <w:t>d’envoyer la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lettre de garantie à </w:t>
            </w:r>
            <w:hyperlink r:id="rId7">
              <w:r w:rsidRPr="00E019E3">
                <w:rPr>
                  <w:rFonts w:ascii="Poppins" w:eastAsia="Cambria" w:hAnsi="Poppins" w:cs="Poppins"/>
                  <w:color w:val="1155CC"/>
                  <w:sz w:val="18"/>
                  <w:szCs w:val="18"/>
                  <w:u w:val="single"/>
                </w:rPr>
                <w:t>lettredegarantie@nest.sn</w:t>
              </w:r>
            </w:hyperlink>
            <w:r w:rsidRPr="00E019E3">
              <w:rPr>
                <w:rFonts w:ascii="Poppins" w:eastAsia="Cambria" w:hAnsi="Poppins" w:cs="Poppins"/>
                <w:sz w:val="18"/>
                <w:szCs w:val="18"/>
              </w:rPr>
              <w:t xml:space="preserve"> + la photo de </w:t>
            </w:r>
            <w:r w:rsidR="004F73F3" w:rsidRPr="00E019E3">
              <w:rPr>
                <w:rFonts w:ascii="Poppins" w:eastAsia="Cambria" w:hAnsi="Poppins" w:cs="Poppins"/>
                <w:sz w:val="18"/>
                <w:szCs w:val="18"/>
              </w:rPr>
              <w:t>l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>a carte par Whats</w:t>
            </w:r>
            <w:r w:rsidR="00001133" w:rsidRPr="00E019E3">
              <w:rPr>
                <w:rFonts w:ascii="Poppins" w:eastAsia="Cambria" w:hAnsi="Poppins" w:cs="Poppins"/>
                <w:sz w:val="18"/>
                <w:szCs w:val="18"/>
              </w:rPr>
              <w:t>A</w:t>
            </w:r>
            <w:r w:rsidRPr="00E019E3">
              <w:rPr>
                <w:rFonts w:ascii="Poppins" w:eastAsia="Cambria" w:hAnsi="Poppins" w:cs="Poppins"/>
                <w:sz w:val="18"/>
                <w:szCs w:val="18"/>
              </w:rPr>
              <w:t>pp</w:t>
            </w:r>
            <w:r w:rsidR="00001133" w:rsidRPr="00E019E3">
              <w:rPr>
                <w:rFonts w:ascii="Poppins" w:eastAsia="Cambria" w:hAnsi="Poppins" w:cs="Poppins"/>
                <w:sz w:val="18"/>
                <w:szCs w:val="18"/>
              </w:rPr>
              <w:t>, et vérifier la bonne réception des documents.</w:t>
            </w:r>
          </w:p>
        </w:tc>
      </w:tr>
    </w:tbl>
    <w:p w14:paraId="45E748AC" w14:textId="77777777" w:rsidR="00D460AA" w:rsidRPr="00E019E3" w:rsidRDefault="00D460AA" w:rsidP="008C4296">
      <w:pPr>
        <w:jc w:val="both"/>
        <w:rPr>
          <w:rFonts w:ascii="Poppins" w:eastAsia="Cambria" w:hAnsi="Poppins" w:cs="Poppins"/>
          <w:sz w:val="18"/>
          <w:szCs w:val="18"/>
        </w:rPr>
      </w:pPr>
    </w:p>
    <w:p w14:paraId="20AB24B7" w14:textId="77777777" w:rsidR="004F73F3" w:rsidRPr="00E019E3" w:rsidRDefault="004F73F3" w:rsidP="004F73F3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</w:p>
    <w:p w14:paraId="3883ECAA" w14:textId="0D1B60D7" w:rsidR="004F73F3" w:rsidRPr="00E019E3" w:rsidRDefault="004F73F3" w:rsidP="004F73F3">
      <w:pPr>
        <w:jc w:val="both"/>
        <w:rPr>
          <w:rFonts w:ascii="Poppins" w:eastAsia="Cambria" w:hAnsi="Poppins" w:cs="Poppins"/>
          <w:bCs/>
          <w:i/>
          <w:color w:val="ADE67F"/>
          <w:sz w:val="20"/>
          <w:szCs w:val="20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 xml:space="preserve">Étape </w:t>
      </w:r>
      <w:r w:rsidR="001220C5"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8</w:t>
      </w: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 : Communication des informations au patient</w:t>
      </w:r>
    </w:p>
    <w:p w14:paraId="7102E766" w14:textId="61323443" w:rsidR="00B7695C" w:rsidRPr="00E019E3" w:rsidRDefault="004F73F3" w:rsidP="008C4296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Donner la liste de documents à amener le jour du RDV :</w:t>
      </w:r>
    </w:p>
    <w:p w14:paraId="17741FF4" w14:textId="77777777" w:rsidR="00B7695C" w:rsidRPr="00E019E3" w:rsidRDefault="00465CB6" w:rsidP="008C4296">
      <w:pPr>
        <w:numPr>
          <w:ilvl w:val="0"/>
          <w:numId w:val="7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Carnet de santé</w:t>
      </w:r>
    </w:p>
    <w:p w14:paraId="5CFA9CB2" w14:textId="77777777" w:rsidR="00B7695C" w:rsidRPr="00E019E3" w:rsidRDefault="00465CB6" w:rsidP="008C4296">
      <w:pPr>
        <w:numPr>
          <w:ilvl w:val="0"/>
          <w:numId w:val="7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Analyses </w:t>
      </w:r>
    </w:p>
    <w:p w14:paraId="155A3654" w14:textId="77777777" w:rsidR="00B7695C" w:rsidRPr="00E019E3" w:rsidRDefault="00465CB6" w:rsidP="008C4296">
      <w:pPr>
        <w:numPr>
          <w:ilvl w:val="0"/>
          <w:numId w:val="7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Bilans</w:t>
      </w:r>
    </w:p>
    <w:p w14:paraId="40E2E9F1" w14:textId="7D84358E" w:rsidR="00B7695C" w:rsidRPr="00E019E3" w:rsidRDefault="00465CB6" w:rsidP="008C4296">
      <w:pPr>
        <w:numPr>
          <w:ilvl w:val="0"/>
          <w:numId w:val="7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Lettre de garantie (si pas de document </w:t>
      </w:r>
      <w:r w:rsidR="00E34CA1" w:rsidRPr="00E019E3">
        <w:rPr>
          <w:rFonts w:ascii="Poppins" w:eastAsia="Cambria" w:hAnsi="Poppins" w:cs="Poppins"/>
          <w:sz w:val="18"/>
          <w:szCs w:val="18"/>
        </w:rPr>
        <w:t>électronique</w:t>
      </w:r>
      <w:r w:rsidRPr="00E019E3">
        <w:rPr>
          <w:rFonts w:ascii="Poppins" w:eastAsia="Cambria" w:hAnsi="Poppins" w:cs="Poppins"/>
          <w:sz w:val="18"/>
          <w:szCs w:val="18"/>
        </w:rPr>
        <w:t>) pour AMSA, AXA, SANLAM, SUNU, MHCV</w:t>
      </w:r>
    </w:p>
    <w:p w14:paraId="0257DFE2" w14:textId="4B0DEB40" w:rsidR="004F73F3" w:rsidRPr="00E019E3" w:rsidRDefault="004F73F3" w:rsidP="004F73F3">
      <w:pPr>
        <w:pStyle w:val="Paragraphedeliste"/>
        <w:numPr>
          <w:ilvl w:val="0"/>
          <w:numId w:val="7"/>
        </w:numPr>
        <w:jc w:val="both"/>
        <w:rPr>
          <w:rFonts w:ascii="Poppins" w:eastAsia="Cambria" w:hAnsi="Poppins" w:cs="Poppins"/>
          <w:b/>
          <w:sz w:val="18"/>
          <w:szCs w:val="18"/>
          <w:shd w:val="clear" w:color="auto" w:fill="FCE5CD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Pour les patients déjà existants, </w:t>
      </w:r>
      <w:r w:rsidRPr="00E019E3">
        <w:rPr>
          <w:rFonts w:ascii="Poppins" w:eastAsia="Cambria" w:hAnsi="Poppins" w:cs="Poppins"/>
          <w:b/>
          <w:sz w:val="18"/>
          <w:szCs w:val="18"/>
          <w:shd w:val="clear" w:color="auto" w:fill="FCE5CD"/>
        </w:rPr>
        <w:t xml:space="preserve">donner le numéro de dossier À PRESENTER À L’ACCUEIL </w:t>
      </w:r>
    </w:p>
    <w:p w14:paraId="00D30180" w14:textId="7209F062" w:rsidR="004F73F3" w:rsidRPr="00E019E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Confirmer la date et l’heure du RDV, ainsi que le professionnel de santé</w:t>
      </w:r>
    </w:p>
    <w:p w14:paraId="086F7E4D" w14:textId="7CE06F1C" w:rsidR="00F436EF" w:rsidRPr="00E019E3" w:rsidRDefault="00F436EF" w:rsidP="004F73F3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Rappeler l’importance de la monnaie pour un paiement en espèces</w:t>
      </w:r>
    </w:p>
    <w:p w14:paraId="53E0FFBF" w14:textId="07CA13CC" w:rsidR="004F73F3" w:rsidRPr="00E019E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Vérifier si le patient a des questions</w:t>
      </w:r>
    </w:p>
    <w:p w14:paraId="334FAB54" w14:textId="537E1494" w:rsidR="00B7695C" w:rsidRPr="00E019E3" w:rsidRDefault="00B7695C" w:rsidP="008C4296">
      <w:pPr>
        <w:jc w:val="both"/>
        <w:rPr>
          <w:rFonts w:ascii="Poppins" w:hAnsi="Poppins" w:cs="Poppins"/>
          <w:sz w:val="18"/>
          <w:szCs w:val="18"/>
        </w:rPr>
      </w:pPr>
    </w:p>
    <w:p w14:paraId="3AEB4B9D" w14:textId="2B39AB98" w:rsidR="00E34CA1" w:rsidRPr="00E019E3" w:rsidRDefault="0020102D" w:rsidP="008C4296">
      <w:pPr>
        <w:jc w:val="both"/>
        <w:rPr>
          <w:rFonts w:ascii="Poppins" w:eastAsia="Cambria" w:hAnsi="Poppins" w:cs="Poppins"/>
          <w:bCs/>
          <w:color w:val="B590BF"/>
        </w:rPr>
      </w:pPr>
      <w:r w:rsidRPr="00E019E3">
        <w:rPr>
          <w:rFonts w:ascii="Poppins" w:eastAsia="Cambria" w:hAnsi="Poppins" w:cs="Poppins"/>
          <w:bCs/>
          <w:color w:val="B590BF"/>
        </w:rPr>
        <w:t>Après l’appel</w:t>
      </w:r>
    </w:p>
    <w:p w14:paraId="1FB446EC" w14:textId="7B905312" w:rsidR="00B7695C" w:rsidRPr="00E019E3" w:rsidRDefault="004F73F3" w:rsidP="004F73F3">
      <w:pPr>
        <w:jc w:val="both"/>
        <w:rPr>
          <w:rFonts w:ascii="Poppins" w:eastAsia="Cambria" w:hAnsi="Poppins" w:cs="Poppins"/>
          <w:color w:val="7030A0"/>
          <w:sz w:val="18"/>
          <w:szCs w:val="18"/>
        </w:rPr>
      </w:pP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 xml:space="preserve">Étape </w:t>
      </w:r>
      <w:r w:rsidR="00E34CA1"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 xml:space="preserve">9 </w:t>
      </w:r>
      <w:r w:rsidRPr="00E019E3">
        <w:rPr>
          <w:rFonts w:ascii="Poppins" w:eastAsia="Cambria" w:hAnsi="Poppins" w:cs="Poppins"/>
          <w:bCs/>
          <w:i/>
          <w:color w:val="7030A0"/>
          <w:sz w:val="20"/>
          <w:szCs w:val="20"/>
        </w:rPr>
        <w:t>: Remplissage des logiciels</w:t>
      </w:r>
    </w:p>
    <w:p w14:paraId="3A2FE7DD" w14:textId="05283CF3" w:rsidR="004F73F3" w:rsidRPr="00E019E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Créer ou compléter la fiche </w:t>
      </w:r>
      <w:proofErr w:type="spellStart"/>
      <w:r w:rsidRPr="00E019E3">
        <w:rPr>
          <w:rFonts w:ascii="Poppins" w:eastAsia="Cambria" w:hAnsi="Poppins" w:cs="Poppins"/>
          <w:sz w:val="18"/>
          <w:szCs w:val="18"/>
        </w:rPr>
        <w:t>Eyone</w:t>
      </w:r>
      <w:proofErr w:type="spellEnd"/>
      <w:r w:rsidRPr="00E019E3">
        <w:rPr>
          <w:rFonts w:ascii="Poppins" w:eastAsia="Cambria" w:hAnsi="Poppins" w:cs="Poppins"/>
          <w:sz w:val="18"/>
          <w:szCs w:val="18"/>
        </w:rPr>
        <w:t xml:space="preserve"> du patient avec les informations récupérées</w:t>
      </w:r>
    </w:p>
    <w:p w14:paraId="4DFE2295" w14:textId="6B831752" w:rsidR="004F73F3" w:rsidRPr="00E019E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 xml:space="preserve">Paramétrer la prise en charge dans </w:t>
      </w:r>
      <w:proofErr w:type="spellStart"/>
      <w:r w:rsidRPr="00E019E3">
        <w:rPr>
          <w:rFonts w:ascii="Poppins" w:eastAsia="Cambria" w:hAnsi="Poppins" w:cs="Poppins"/>
          <w:sz w:val="18"/>
          <w:szCs w:val="18"/>
        </w:rPr>
        <w:t>Eyone</w:t>
      </w:r>
      <w:proofErr w:type="spellEnd"/>
      <w:r w:rsidRPr="00E019E3">
        <w:rPr>
          <w:rFonts w:ascii="Poppins" w:eastAsia="Cambria" w:hAnsi="Poppins" w:cs="Poppins"/>
          <w:sz w:val="18"/>
          <w:szCs w:val="18"/>
        </w:rPr>
        <w:t xml:space="preserve"> le cas échéant</w:t>
      </w:r>
    </w:p>
    <w:p w14:paraId="0EE9D868" w14:textId="59664DDD" w:rsidR="004F73F3" w:rsidRPr="00E019E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Poppins" w:eastAsia="Cambria" w:hAnsi="Poppins" w:cs="Poppins"/>
          <w:sz w:val="18"/>
          <w:szCs w:val="18"/>
        </w:rPr>
      </w:pPr>
      <w:r w:rsidRPr="00E019E3">
        <w:rPr>
          <w:rFonts w:ascii="Poppins" w:eastAsia="Cambria" w:hAnsi="Poppins" w:cs="Poppins"/>
          <w:sz w:val="18"/>
          <w:szCs w:val="18"/>
        </w:rPr>
        <w:t>Créer ou compléter la fiche Icare du patient</w:t>
      </w:r>
    </w:p>
    <w:p w14:paraId="40A7F961" w14:textId="77777777" w:rsidR="00E34CA1" w:rsidRPr="00E019E3" w:rsidRDefault="00E34CA1" w:rsidP="00E34CA1">
      <w:pPr>
        <w:jc w:val="both"/>
        <w:rPr>
          <w:rFonts w:ascii="Poppins" w:eastAsia="Cambria" w:hAnsi="Poppins" w:cs="Poppins"/>
          <w:sz w:val="18"/>
          <w:szCs w:val="18"/>
        </w:rPr>
      </w:pPr>
    </w:p>
    <w:p w14:paraId="621188CD" w14:textId="35FC3828" w:rsidR="00B7695C" w:rsidRPr="00E019E3" w:rsidRDefault="00B7695C" w:rsidP="00835CEA">
      <w:pPr>
        <w:pStyle w:val="Paragraphedeliste"/>
        <w:jc w:val="both"/>
        <w:rPr>
          <w:rFonts w:ascii="Poppins" w:eastAsia="Cambria" w:hAnsi="Poppins" w:cs="Poppins"/>
          <w:sz w:val="18"/>
          <w:szCs w:val="18"/>
        </w:rPr>
      </w:pPr>
    </w:p>
    <w:sectPr w:rsidR="00B7695C" w:rsidRPr="00E01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CC25A" w14:textId="77777777" w:rsidR="00F95718" w:rsidRDefault="00F95718">
      <w:pPr>
        <w:spacing w:line="240" w:lineRule="auto"/>
      </w:pPr>
      <w:r>
        <w:separator/>
      </w:r>
    </w:p>
  </w:endnote>
  <w:endnote w:type="continuationSeparator" w:id="0">
    <w:p w14:paraId="036F9147" w14:textId="77777777" w:rsidR="00F95718" w:rsidRDefault="00F95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499E0" w14:textId="77777777" w:rsidR="00E019E3" w:rsidRDefault="00E019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5B177" w14:textId="77777777" w:rsidR="00E019E3" w:rsidRDefault="00E019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08B8D" w14:textId="77777777" w:rsidR="00E019E3" w:rsidRDefault="00E019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BAAA5" w14:textId="77777777" w:rsidR="00F95718" w:rsidRDefault="00F95718">
      <w:pPr>
        <w:spacing w:line="240" w:lineRule="auto"/>
      </w:pPr>
      <w:r>
        <w:separator/>
      </w:r>
    </w:p>
  </w:footnote>
  <w:footnote w:type="continuationSeparator" w:id="0">
    <w:p w14:paraId="462B1813" w14:textId="77777777" w:rsidR="00F95718" w:rsidRDefault="00F95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819AB" w14:textId="77777777" w:rsidR="00E019E3" w:rsidRDefault="00E019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1"/>
      <w:tblW w:w="8505" w:type="dxa"/>
      <w:jc w:val="center"/>
      <w:tblLook w:val="04A0" w:firstRow="1" w:lastRow="0" w:firstColumn="1" w:lastColumn="0" w:noHBand="0" w:noVBand="1"/>
    </w:tblPr>
    <w:tblGrid>
      <w:gridCol w:w="1746"/>
      <w:gridCol w:w="5357"/>
      <w:gridCol w:w="1402"/>
    </w:tblGrid>
    <w:tr w:rsidR="00D84B2C" w:rsidRPr="00E019E3" w14:paraId="59AC73B6" w14:textId="77777777" w:rsidTr="00E019E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24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50" w:type="dxa"/>
          <w:vAlign w:val="center"/>
          <w:hideMark/>
        </w:tcPr>
        <w:p w14:paraId="4130A42D" w14:textId="0B309CFE" w:rsidR="00D84B2C" w:rsidRPr="00E019E3" w:rsidRDefault="00D84B2C" w:rsidP="00E019E3">
          <w:pPr>
            <w:jc w:val="center"/>
            <w:rPr>
              <w:rFonts w:ascii="Poppins" w:hAnsi="Poppins" w:cs="Poppins"/>
              <w:b w:val="0"/>
              <w:bCs w:val="0"/>
              <w:sz w:val="28"/>
              <w:szCs w:val="28"/>
            </w:rPr>
          </w:pPr>
          <w:r w:rsidRPr="00E019E3">
            <w:rPr>
              <w:rFonts w:ascii="Poppins" w:hAnsi="Poppins" w:cs="Poppins"/>
              <w:b w:val="0"/>
              <w:bCs w:val="0"/>
              <w:noProof/>
              <w:sz w:val="28"/>
              <w:szCs w:val="28"/>
            </w:rPr>
            <w:drawing>
              <wp:inline distT="0" distB="0" distL="0" distR="0" wp14:anchorId="2F96A47A" wp14:editId="26EA7253">
                <wp:extent cx="971550" cy="50800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  <w:vAlign w:val="center"/>
          <w:hideMark/>
        </w:tcPr>
        <w:p w14:paraId="66ED4467" w14:textId="5ED78F86" w:rsidR="00D84B2C" w:rsidRPr="00E019E3" w:rsidRDefault="00D84B2C" w:rsidP="00E019E3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954D71"/>
              <w:sz w:val="28"/>
              <w:szCs w:val="28"/>
            </w:rPr>
          </w:pPr>
          <w:r w:rsidRPr="00E019E3">
            <w:rPr>
              <w:rFonts w:ascii="Poppins" w:hAnsi="Poppins" w:cs="Poppins"/>
              <w:b w:val="0"/>
              <w:bCs w:val="0"/>
              <w:color w:val="954D71"/>
              <w:sz w:val="28"/>
              <w:szCs w:val="28"/>
            </w:rPr>
            <w:t>Mode opératoire</w:t>
          </w:r>
        </w:p>
        <w:p w14:paraId="4F23924E" w14:textId="17A0272A" w:rsidR="00D84B2C" w:rsidRPr="00E019E3" w:rsidRDefault="00D84B2C" w:rsidP="00E019E3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954D71"/>
              <w:sz w:val="28"/>
              <w:szCs w:val="28"/>
            </w:rPr>
          </w:pPr>
          <w:r w:rsidRPr="00E019E3">
            <w:rPr>
              <w:rFonts w:ascii="Poppins" w:hAnsi="Poppins" w:cs="Poppins"/>
              <w:b w:val="0"/>
              <w:bCs w:val="0"/>
              <w:color w:val="954D71"/>
              <w:sz w:val="28"/>
              <w:szCs w:val="28"/>
            </w:rPr>
            <w:t>Préparation des rendez-vous</w:t>
          </w:r>
        </w:p>
      </w:tc>
      <w:tc>
        <w:tcPr>
          <w:tcW w:w="1410" w:type="dxa"/>
          <w:vAlign w:val="center"/>
        </w:tcPr>
        <w:p w14:paraId="22B0A1BE" w14:textId="77777777" w:rsidR="00D84B2C" w:rsidRPr="00E019E3" w:rsidRDefault="00D84B2C" w:rsidP="00E019E3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28"/>
              <w:szCs w:val="28"/>
            </w:rPr>
          </w:pPr>
        </w:p>
        <w:p w14:paraId="6D39B39D" w14:textId="77777777" w:rsidR="00D84B2C" w:rsidRPr="00E019E3" w:rsidRDefault="00D84B2C" w:rsidP="00E019E3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28"/>
              <w:szCs w:val="28"/>
            </w:rPr>
          </w:pPr>
          <w:r w:rsidRPr="00E019E3">
            <w:rPr>
              <w:rFonts w:ascii="Poppins" w:hAnsi="Poppins" w:cs="Poppins"/>
              <w:b w:val="0"/>
              <w:bCs w:val="0"/>
              <w:sz w:val="28"/>
              <w:szCs w:val="28"/>
            </w:rPr>
            <w:t xml:space="preserve">Page : </w:t>
          </w:r>
          <w:r w:rsidRPr="00E019E3">
            <w:rPr>
              <w:rFonts w:ascii="Poppins" w:hAnsi="Poppins" w:cs="Poppins"/>
              <w:b w:val="0"/>
              <w:bCs w:val="0"/>
              <w:sz w:val="28"/>
              <w:szCs w:val="28"/>
            </w:rPr>
            <w:fldChar w:fldCharType="begin"/>
          </w:r>
          <w:r w:rsidRPr="00E019E3">
            <w:rPr>
              <w:rFonts w:ascii="Poppins" w:hAnsi="Poppins" w:cs="Poppins"/>
              <w:b w:val="0"/>
              <w:bCs w:val="0"/>
              <w:sz w:val="28"/>
              <w:szCs w:val="28"/>
            </w:rPr>
            <w:instrText>PAGE   \* MERGEFORMAT</w:instrText>
          </w:r>
          <w:r w:rsidRPr="00E019E3">
            <w:rPr>
              <w:rFonts w:ascii="Poppins" w:hAnsi="Poppins" w:cs="Poppins"/>
              <w:b w:val="0"/>
              <w:bCs w:val="0"/>
              <w:sz w:val="28"/>
              <w:szCs w:val="28"/>
            </w:rPr>
            <w:fldChar w:fldCharType="separate"/>
          </w:r>
          <w:r w:rsidRPr="00E019E3">
            <w:rPr>
              <w:rFonts w:ascii="Poppins" w:hAnsi="Poppins" w:cs="Poppins"/>
              <w:b w:val="0"/>
              <w:bCs w:val="0"/>
              <w:sz w:val="28"/>
              <w:szCs w:val="28"/>
            </w:rPr>
            <w:t>1</w:t>
          </w:r>
          <w:r w:rsidRPr="00E019E3">
            <w:rPr>
              <w:rFonts w:ascii="Poppins" w:hAnsi="Poppins" w:cs="Poppins"/>
              <w:b w:val="0"/>
              <w:bCs w:val="0"/>
              <w:sz w:val="28"/>
              <w:szCs w:val="28"/>
            </w:rPr>
            <w:fldChar w:fldCharType="end"/>
          </w:r>
        </w:p>
      </w:tc>
    </w:tr>
  </w:tbl>
  <w:p w14:paraId="6BD49BAC" w14:textId="036B132D" w:rsidR="00B7695C" w:rsidRDefault="00B769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EE02" w14:textId="77777777" w:rsidR="00E019E3" w:rsidRDefault="00E019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6538"/>
    <w:multiLevelType w:val="hybridMultilevel"/>
    <w:tmpl w:val="DF3A5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75F"/>
    <w:multiLevelType w:val="hybridMultilevel"/>
    <w:tmpl w:val="F56CD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D0CFF"/>
    <w:multiLevelType w:val="hybridMultilevel"/>
    <w:tmpl w:val="983813AE"/>
    <w:lvl w:ilvl="0" w:tplc="040C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30E91604"/>
    <w:multiLevelType w:val="hybridMultilevel"/>
    <w:tmpl w:val="B3A6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6325"/>
    <w:multiLevelType w:val="multilevel"/>
    <w:tmpl w:val="D9BA2DE4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4D2954B9"/>
    <w:multiLevelType w:val="multilevel"/>
    <w:tmpl w:val="F702C2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D11B49"/>
    <w:multiLevelType w:val="multilevel"/>
    <w:tmpl w:val="CF661A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4D4344"/>
    <w:multiLevelType w:val="multilevel"/>
    <w:tmpl w:val="924AC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5101AD"/>
    <w:multiLevelType w:val="multilevel"/>
    <w:tmpl w:val="D9BA2DE4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5C770E63"/>
    <w:multiLevelType w:val="hybridMultilevel"/>
    <w:tmpl w:val="43184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E756D"/>
    <w:multiLevelType w:val="multilevel"/>
    <w:tmpl w:val="2DEC39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205F2B"/>
    <w:multiLevelType w:val="multilevel"/>
    <w:tmpl w:val="9B5E0A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6A7C85"/>
    <w:multiLevelType w:val="multilevel"/>
    <w:tmpl w:val="D9BA2DE4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3" w15:restartNumberingAfterBreak="0">
    <w:nsid w:val="784E12FA"/>
    <w:multiLevelType w:val="multilevel"/>
    <w:tmpl w:val="76E0F3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54184140">
    <w:abstractNumId w:val="7"/>
  </w:num>
  <w:num w:numId="2" w16cid:durableId="217712913">
    <w:abstractNumId w:val="6"/>
  </w:num>
  <w:num w:numId="3" w16cid:durableId="549611864">
    <w:abstractNumId w:val="5"/>
  </w:num>
  <w:num w:numId="4" w16cid:durableId="2087878277">
    <w:abstractNumId w:val="11"/>
  </w:num>
  <w:num w:numId="5" w16cid:durableId="2097240205">
    <w:abstractNumId w:val="10"/>
  </w:num>
  <w:num w:numId="6" w16cid:durableId="1059861692">
    <w:abstractNumId w:val="13"/>
  </w:num>
  <w:num w:numId="7" w16cid:durableId="780493757">
    <w:abstractNumId w:val="8"/>
  </w:num>
  <w:num w:numId="8" w16cid:durableId="1089615120">
    <w:abstractNumId w:val="9"/>
  </w:num>
  <w:num w:numId="9" w16cid:durableId="1395202159">
    <w:abstractNumId w:val="2"/>
  </w:num>
  <w:num w:numId="10" w16cid:durableId="1623153236">
    <w:abstractNumId w:val="1"/>
  </w:num>
  <w:num w:numId="11" w16cid:durableId="733161684">
    <w:abstractNumId w:val="3"/>
  </w:num>
  <w:num w:numId="12" w16cid:durableId="450052129">
    <w:abstractNumId w:val="0"/>
  </w:num>
  <w:num w:numId="13" w16cid:durableId="994840968">
    <w:abstractNumId w:val="4"/>
  </w:num>
  <w:num w:numId="14" w16cid:durableId="331447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5C"/>
    <w:rsid w:val="00001133"/>
    <w:rsid w:val="001140E5"/>
    <w:rsid w:val="001220C5"/>
    <w:rsid w:val="00136637"/>
    <w:rsid w:val="00156213"/>
    <w:rsid w:val="00171977"/>
    <w:rsid w:val="0020102D"/>
    <w:rsid w:val="002129EC"/>
    <w:rsid w:val="00267086"/>
    <w:rsid w:val="002763C8"/>
    <w:rsid w:val="00465CB6"/>
    <w:rsid w:val="004F73F3"/>
    <w:rsid w:val="00573007"/>
    <w:rsid w:val="006177F2"/>
    <w:rsid w:val="006443B8"/>
    <w:rsid w:val="00835CEA"/>
    <w:rsid w:val="008B386A"/>
    <w:rsid w:val="008C4296"/>
    <w:rsid w:val="00B7695C"/>
    <w:rsid w:val="00B97456"/>
    <w:rsid w:val="00CB3349"/>
    <w:rsid w:val="00D460AA"/>
    <w:rsid w:val="00D84B2C"/>
    <w:rsid w:val="00E019E3"/>
    <w:rsid w:val="00E34CA1"/>
    <w:rsid w:val="00E50FC6"/>
    <w:rsid w:val="00F436EF"/>
    <w:rsid w:val="00F9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3F3F"/>
  <w15:docId w15:val="{8F375BAD-0C2C-42B1-9CC7-2AECD86F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B334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349"/>
  </w:style>
  <w:style w:type="paragraph" w:styleId="Pieddepage">
    <w:name w:val="footer"/>
    <w:basedOn w:val="Normal"/>
    <w:link w:val="PieddepageCar"/>
    <w:uiPriority w:val="99"/>
    <w:unhideWhenUsed/>
    <w:rsid w:val="00CB334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349"/>
  </w:style>
  <w:style w:type="paragraph" w:styleId="Paragraphedeliste">
    <w:name w:val="List Paragraph"/>
    <w:basedOn w:val="Normal"/>
    <w:uiPriority w:val="34"/>
    <w:qFormat/>
    <w:rsid w:val="00573007"/>
    <w:pPr>
      <w:ind w:left="720"/>
      <w:contextualSpacing/>
    </w:pPr>
  </w:style>
  <w:style w:type="table" w:styleId="TableauGrille1Clair-Accentuation1">
    <w:name w:val="Grid Table 1 Light Accent 1"/>
    <w:basedOn w:val="TableauNormal"/>
    <w:uiPriority w:val="46"/>
    <w:rsid w:val="00E019E3"/>
    <w:pPr>
      <w:spacing w:line="240" w:lineRule="auto"/>
    </w:pPr>
    <w:tblPr>
      <w:tblStyleRowBandSize w:val="1"/>
      <w:tblStyleColBandSize w:val="1"/>
      <w:tblBorders>
        <w:top w:val="single" w:sz="4" w:space="0" w:color="DB95CB" w:themeColor="accent1" w:themeTint="66"/>
        <w:left w:val="single" w:sz="4" w:space="0" w:color="DB95CB" w:themeColor="accent1" w:themeTint="66"/>
        <w:bottom w:val="single" w:sz="4" w:space="0" w:color="DB95CB" w:themeColor="accent1" w:themeTint="66"/>
        <w:right w:val="single" w:sz="4" w:space="0" w:color="DB95CB" w:themeColor="accent1" w:themeTint="66"/>
        <w:insideH w:val="single" w:sz="4" w:space="0" w:color="DB95CB" w:themeColor="accent1" w:themeTint="66"/>
        <w:insideV w:val="single" w:sz="4" w:space="0" w:color="DB95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ttredegarantie@nest.s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Lauriane Le Flour</cp:lastModifiedBy>
  <cp:revision>17</cp:revision>
  <dcterms:created xsi:type="dcterms:W3CDTF">2023-06-28T15:15:00Z</dcterms:created>
  <dcterms:modified xsi:type="dcterms:W3CDTF">2024-08-22T16:13:00Z</dcterms:modified>
</cp:coreProperties>
</file>