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724" w:rsidRPr="008F23A5" w:rsidRDefault="007D0D48" w:rsidP="00C32A4A">
      <w:pPr>
        <w:pStyle w:val="Titre1"/>
        <w:spacing w:before="0"/>
      </w:pPr>
      <w:bookmarkStart w:id="0" w:name="_Toc341268454"/>
      <w:bookmarkStart w:id="1" w:name="_Toc341268553"/>
      <w:bookmarkStart w:id="2" w:name="_Toc341271055"/>
      <w:bookmarkStart w:id="3" w:name="_GoBack"/>
      <w:bookmarkEnd w:id="3"/>
      <w:r>
        <w:t>COMPTE RENDU</w:t>
      </w:r>
      <w:r w:rsidR="0093500B" w:rsidRPr="008F23A5">
        <w:t xml:space="preserve"> de la réunion</w:t>
      </w:r>
      <w:r w:rsidR="00AF66CD" w:rsidRPr="00AF66CD">
        <w:t xml:space="preserve"> </w:t>
      </w:r>
      <w:r w:rsidR="0093500B" w:rsidRPr="008F23A5">
        <w:t xml:space="preserve">du </w:t>
      </w:r>
      <w:r w:rsidR="00AF66CD" w:rsidRPr="00D61BDD">
        <w:rPr>
          <w:color w:val="FF0000"/>
        </w:rPr>
        <w:t>[</w:t>
      </w:r>
      <w:r w:rsidR="00D61BDD" w:rsidRPr="00D61BDD">
        <w:rPr>
          <w:color w:val="FF0000"/>
        </w:rPr>
        <w:t>25/06/2021</w:t>
      </w:r>
      <w:r w:rsidR="00AF66CD" w:rsidRPr="00D61BDD">
        <w:rPr>
          <w:color w:val="FF0000"/>
        </w:rPr>
        <w:t>]</w:t>
      </w:r>
      <w:bookmarkEnd w:id="0"/>
      <w:bookmarkEnd w:id="1"/>
      <w:bookmarkEnd w:id="2"/>
    </w:p>
    <w:p w:rsidR="0093500B" w:rsidRPr="008F23A5" w:rsidRDefault="0093500B" w:rsidP="0093500B"/>
    <w:p w:rsidR="0093500B" w:rsidRPr="008F23A5" w:rsidRDefault="00EF5BB3" w:rsidP="0093500B">
      <w:pPr>
        <w:rPr>
          <w:b/>
          <w:u w:val="single"/>
        </w:rPr>
      </w:pPr>
      <w:r w:rsidRPr="008F23A5">
        <w:rPr>
          <w:b/>
          <w:u w:val="single"/>
        </w:rPr>
        <w:t>ETAIENT PRESENTS :</w:t>
      </w:r>
    </w:p>
    <w:p w:rsidR="0093500B" w:rsidRPr="008F23A5" w:rsidRDefault="00D61BDD" w:rsidP="00E73DAD">
      <w:pPr>
        <w:pStyle w:val="Nom"/>
      </w:pPr>
      <w:r>
        <w:t xml:space="preserve">La </w:t>
      </w:r>
      <w:r w:rsidR="0093500B" w:rsidRPr="008F23A5">
        <w:t>Direction</w:t>
      </w:r>
    </w:p>
    <w:p w:rsidR="0093500B" w:rsidRDefault="00D61BDD" w:rsidP="009D0746">
      <w:pPr>
        <w:spacing w:after="0" w:line="480" w:lineRule="auto"/>
      </w:pPr>
      <w:r>
        <w:t xml:space="preserve">Mme </w:t>
      </w:r>
      <w:proofErr w:type="spellStart"/>
      <w:r>
        <w:t>Khadidiatou</w:t>
      </w:r>
      <w:proofErr w:type="spellEnd"/>
      <w:r>
        <w:t xml:space="preserve"> NAKOULIMA, Présidente ;</w:t>
      </w:r>
    </w:p>
    <w:p w:rsidR="00D61BDD" w:rsidRDefault="00D61BDD" w:rsidP="009D0746">
      <w:pPr>
        <w:spacing w:after="0" w:line="480" w:lineRule="auto"/>
      </w:pPr>
      <w:r>
        <w:t xml:space="preserve">Dr </w:t>
      </w:r>
      <w:proofErr w:type="spellStart"/>
      <w:r>
        <w:t>Aboulaye</w:t>
      </w:r>
      <w:proofErr w:type="spellEnd"/>
      <w:r>
        <w:t xml:space="preserve"> DIOP, médecin chef ;</w:t>
      </w:r>
    </w:p>
    <w:p w:rsidR="00D61BDD" w:rsidRPr="008F23A5" w:rsidRDefault="00D61BDD" w:rsidP="009D0746">
      <w:pPr>
        <w:spacing w:after="0" w:line="480" w:lineRule="auto"/>
      </w:pPr>
      <w:r>
        <w:t>La</w:t>
      </w:r>
      <w:r w:rsidR="005B5339">
        <w:t>uriane LEFLOUR, Directrice des O</w:t>
      </w:r>
      <w:r>
        <w:t>pérations</w:t>
      </w:r>
    </w:p>
    <w:p w:rsidR="0093500B" w:rsidRDefault="00D61BDD" w:rsidP="00D61BDD">
      <w:pPr>
        <w:pStyle w:val="Nom"/>
      </w:pPr>
      <w:r>
        <w:t>Les membres de l’administration</w:t>
      </w:r>
    </w:p>
    <w:p w:rsidR="005B5339" w:rsidRDefault="005B5339" w:rsidP="005B5339">
      <w:pPr>
        <w:pStyle w:val="Nom"/>
        <w:spacing w:line="240" w:lineRule="auto"/>
        <w:rPr>
          <w:b w:val="0"/>
        </w:rPr>
      </w:pPr>
      <w:proofErr w:type="spellStart"/>
      <w:r>
        <w:rPr>
          <w:b w:val="0"/>
        </w:rPr>
        <w:t>Bigué</w:t>
      </w:r>
      <w:proofErr w:type="spellEnd"/>
      <w:r>
        <w:rPr>
          <w:b w:val="0"/>
        </w:rPr>
        <w:t xml:space="preserve"> NDIAYE, Maitresse sage-femme ;</w:t>
      </w:r>
    </w:p>
    <w:p w:rsidR="005B5339" w:rsidRPr="005B5339" w:rsidRDefault="005B5339" w:rsidP="005B5339">
      <w:pPr>
        <w:pStyle w:val="Nom"/>
        <w:spacing w:line="240" w:lineRule="auto"/>
        <w:rPr>
          <w:b w:val="0"/>
        </w:rPr>
      </w:pPr>
      <w:r>
        <w:rPr>
          <w:b w:val="0"/>
        </w:rPr>
        <w:t>Theodore KONAN, Responsable Opérationnel et Qualité ;</w:t>
      </w:r>
    </w:p>
    <w:p w:rsidR="0093500B" w:rsidRDefault="00D61BDD" w:rsidP="005B5339">
      <w:pPr>
        <w:spacing w:after="0" w:line="480" w:lineRule="auto"/>
      </w:pPr>
      <w:r>
        <w:t>Boris KOUAKOU, trésorier ;</w:t>
      </w:r>
    </w:p>
    <w:p w:rsidR="00D61BDD" w:rsidRDefault="00D61BDD" w:rsidP="005B5339">
      <w:pPr>
        <w:spacing w:after="0" w:line="480" w:lineRule="auto"/>
      </w:pPr>
      <w:proofErr w:type="spellStart"/>
      <w:r>
        <w:t>Kabirou</w:t>
      </w:r>
      <w:proofErr w:type="spellEnd"/>
      <w:r>
        <w:t xml:space="preserve"> IBRAHIM, trésorier ;</w:t>
      </w:r>
    </w:p>
    <w:p w:rsidR="0093500B" w:rsidRPr="008F23A5" w:rsidRDefault="00025BD6" w:rsidP="00E73DAD">
      <w:pPr>
        <w:pStyle w:val="Nom"/>
      </w:pPr>
      <w:r>
        <w:t>Le personnel médical et paramédical</w:t>
      </w:r>
    </w:p>
    <w:p w:rsidR="009E11D0" w:rsidRDefault="00C32A4A" w:rsidP="00BA7D03">
      <w:pPr>
        <w:pStyle w:val="Titre1"/>
        <w:pBdr>
          <w:top w:val="none" w:sz="0" w:space="0" w:color="auto"/>
        </w:pBdr>
        <w:spacing w:before="600" w:after="600"/>
        <w:rPr>
          <w:noProof/>
        </w:rPr>
      </w:pPr>
      <w:bookmarkStart w:id="4" w:name="_Toc341268455"/>
      <w:bookmarkStart w:id="5" w:name="_Toc341268554"/>
      <w:bookmarkStart w:id="6" w:name="_Toc341271056"/>
      <w:r>
        <w:br w:type="page"/>
      </w:r>
      <w:r w:rsidR="00630050" w:rsidRPr="008F23A5">
        <w:lastRenderedPageBreak/>
        <w:t>Ordre du jour</w:t>
      </w:r>
      <w:bookmarkEnd w:id="4"/>
      <w:bookmarkEnd w:id="5"/>
      <w:bookmarkEnd w:id="6"/>
      <w:r w:rsidR="00BA7D03">
        <w:rPr>
          <w:sz w:val="22"/>
          <w:szCs w:val="22"/>
        </w:rPr>
        <w:fldChar w:fldCharType="begin"/>
      </w:r>
      <w:r w:rsidR="00BA7D03">
        <w:rPr>
          <w:sz w:val="22"/>
          <w:szCs w:val="22"/>
        </w:rPr>
        <w:instrText xml:space="preserve"> TOC \o "</w:instrText>
      </w:r>
      <w:r w:rsidR="0042608F">
        <w:rPr>
          <w:sz w:val="22"/>
          <w:szCs w:val="22"/>
        </w:rPr>
        <w:instrText>5</w:instrText>
      </w:r>
      <w:r w:rsidR="00BA7D03">
        <w:rPr>
          <w:sz w:val="22"/>
          <w:szCs w:val="22"/>
        </w:rPr>
        <w:instrText xml:space="preserve">-6" \h \z \u </w:instrText>
      </w:r>
      <w:r w:rsidR="00BA7D03">
        <w:rPr>
          <w:sz w:val="22"/>
          <w:szCs w:val="22"/>
        </w:rPr>
        <w:fldChar w:fldCharType="separate"/>
      </w:r>
    </w:p>
    <w:p w:rsidR="009E11D0" w:rsidRDefault="00DB26B5">
      <w:pPr>
        <w:pStyle w:val="TM5"/>
        <w:rPr>
          <w:rFonts w:asciiTheme="minorHAnsi" w:eastAsiaTheme="minorEastAsia" w:hAnsiTheme="minorHAnsi" w:cstheme="minorBidi"/>
          <w:b w:val="0"/>
          <w:caps w:val="0"/>
          <w:sz w:val="22"/>
        </w:rPr>
      </w:pPr>
      <w:hyperlink w:anchor="_Toc485026816" w:history="1">
        <w:r w:rsidR="009E11D0" w:rsidRPr="00E35E81">
          <w:rPr>
            <w:rStyle w:val="Lienhypertexte"/>
          </w:rPr>
          <w:t>I.</w:t>
        </w:r>
        <w:r w:rsidR="009E11D0">
          <w:rPr>
            <w:rFonts w:asciiTheme="minorHAnsi" w:eastAsiaTheme="minorEastAsia" w:hAnsiTheme="minorHAnsi" w:cstheme="minorBidi"/>
            <w:b w:val="0"/>
            <w:caps w:val="0"/>
            <w:sz w:val="22"/>
          </w:rPr>
          <w:tab/>
        </w:r>
        <w:r w:rsidR="009E11D0" w:rsidRPr="00E35E81">
          <w:rPr>
            <w:rStyle w:val="Lienhypertexte"/>
          </w:rPr>
          <w:t>point 1 de l’ordre du jour</w:t>
        </w:r>
        <w:r w:rsidR="009E11D0">
          <w:rPr>
            <w:webHidden/>
          </w:rPr>
          <w:tab/>
        </w:r>
        <w:r w:rsidR="009E11D0">
          <w:rPr>
            <w:webHidden/>
          </w:rPr>
          <w:fldChar w:fldCharType="begin"/>
        </w:r>
        <w:r w:rsidR="009E11D0">
          <w:rPr>
            <w:webHidden/>
          </w:rPr>
          <w:instrText xml:space="preserve"> PAGEREF _Toc485026816 \h </w:instrText>
        </w:r>
        <w:r w:rsidR="009E11D0">
          <w:rPr>
            <w:webHidden/>
          </w:rPr>
        </w:r>
        <w:r w:rsidR="009E11D0">
          <w:rPr>
            <w:webHidden/>
          </w:rPr>
          <w:fldChar w:fldCharType="separate"/>
        </w:r>
        <w:r w:rsidR="009E11D0">
          <w:rPr>
            <w:webHidden/>
          </w:rPr>
          <w:t>3</w:t>
        </w:r>
        <w:r w:rsidR="009E11D0">
          <w:rPr>
            <w:webHidden/>
          </w:rPr>
          <w:fldChar w:fldCharType="end"/>
        </w:r>
      </w:hyperlink>
    </w:p>
    <w:p w:rsidR="009E11D0" w:rsidRDefault="00DB26B5">
      <w:pPr>
        <w:pStyle w:val="TM6"/>
        <w:tabs>
          <w:tab w:val="left" w:pos="1100"/>
        </w:tabs>
        <w:rPr>
          <w:rFonts w:asciiTheme="minorHAnsi" w:eastAsiaTheme="minorEastAsia" w:hAnsiTheme="minorHAnsi" w:cstheme="minorBidi"/>
          <w:sz w:val="22"/>
        </w:rPr>
      </w:pPr>
      <w:hyperlink w:anchor="_Toc485026817" w:history="1">
        <w:r w:rsidR="009E11D0" w:rsidRPr="00E35E81">
          <w:rPr>
            <w:rStyle w:val="Lienhypertexte"/>
          </w:rPr>
          <w:t>1.</w:t>
        </w:r>
        <w:r w:rsidR="009E11D0">
          <w:rPr>
            <w:rFonts w:asciiTheme="minorHAnsi" w:eastAsiaTheme="minorEastAsia" w:hAnsiTheme="minorHAnsi" w:cstheme="minorBidi"/>
            <w:sz w:val="22"/>
          </w:rPr>
          <w:tab/>
        </w:r>
        <w:r w:rsidR="00025BD6">
          <w:rPr>
            <w:rStyle w:val="Lienhypertexte"/>
          </w:rPr>
          <w:t>Présentation des graphiques par la Présidente (naissances, consultation, etc …)</w:t>
        </w:r>
        <w:r w:rsidR="009E11D0">
          <w:rPr>
            <w:webHidden/>
          </w:rPr>
          <w:tab/>
        </w:r>
        <w:r w:rsidR="009E11D0">
          <w:rPr>
            <w:webHidden/>
          </w:rPr>
          <w:fldChar w:fldCharType="begin"/>
        </w:r>
        <w:r w:rsidR="009E11D0">
          <w:rPr>
            <w:webHidden/>
          </w:rPr>
          <w:instrText xml:space="preserve"> PAGEREF _Toc485026817 \h </w:instrText>
        </w:r>
        <w:r w:rsidR="009E11D0">
          <w:rPr>
            <w:webHidden/>
          </w:rPr>
        </w:r>
        <w:r w:rsidR="009E11D0">
          <w:rPr>
            <w:webHidden/>
          </w:rPr>
          <w:fldChar w:fldCharType="separate"/>
        </w:r>
        <w:r w:rsidR="009E11D0">
          <w:rPr>
            <w:webHidden/>
          </w:rPr>
          <w:t>3</w:t>
        </w:r>
        <w:r w:rsidR="009E11D0">
          <w:rPr>
            <w:webHidden/>
          </w:rPr>
          <w:fldChar w:fldCharType="end"/>
        </w:r>
      </w:hyperlink>
    </w:p>
    <w:p w:rsidR="009E11D0" w:rsidRDefault="00DB26B5">
      <w:pPr>
        <w:pStyle w:val="TM6"/>
        <w:tabs>
          <w:tab w:val="left" w:pos="1100"/>
        </w:tabs>
        <w:rPr>
          <w:rFonts w:asciiTheme="minorHAnsi" w:eastAsiaTheme="minorEastAsia" w:hAnsiTheme="minorHAnsi" w:cstheme="minorBidi"/>
          <w:sz w:val="22"/>
        </w:rPr>
      </w:pPr>
      <w:hyperlink w:anchor="_Toc485026818" w:history="1">
        <w:r w:rsidR="009E11D0" w:rsidRPr="00E35E81">
          <w:rPr>
            <w:rStyle w:val="Lienhypertexte"/>
          </w:rPr>
          <w:t>2.</w:t>
        </w:r>
        <w:r w:rsidR="009E11D0">
          <w:rPr>
            <w:rFonts w:asciiTheme="minorHAnsi" w:eastAsiaTheme="minorEastAsia" w:hAnsiTheme="minorHAnsi" w:cstheme="minorBidi"/>
            <w:sz w:val="22"/>
          </w:rPr>
          <w:tab/>
        </w:r>
        <w:r w:rsidR="002E30F6">
          <w:rPr>
            <w:rStyle w:val="Lienhypertexte"/>
          </w:rPr>
          <w:t>Renouvellem</w:t>
        </w:r>
        <w:r w:rsidR="00EC7E5A">
          <w:rPr>
            <w:rStyle w:val="Lienhypertexte"/>
          </w:rPr>
          <w:t>ent de la certifaction ISO 9001</w:t>
        </w:r>
        <w:r w:rsidR="009E11D0">
          <w:rPr>
            <w:webHidden/>
          </w:rPr>
          <w:tab/>
        </w:r>
        <w:r w:rsidR="009E11D0">
          <w:rPr>
            <w:webHidden/>
          </w:rPr>
          <w:fldChar w:fldCharType="begin"/>
        </w:r>
        <w:r w:rsidR="009E11D0">
          <w:rPr>
            <w:webHidden/>
          </w:rPr>
          <w:instrText xml:space="preserve"> PAGEREF _Toc485026818 \h </w:instrText>
        </w:r>
        <w:r w:rsidR="009E11D0">
          <w:rPr>
            <w:webHidden/>
          </w:rPr>
        </w:r>
        <w:r w:rsidR="009E11D0">
          <w:rPr>
            <w:webHidden/>
          </w:rPr>
          <w:fldChar w:fldCharType="separate"/>
        </w:r>
        <w:r w:rsidR="009E11D0">
          <w:rPr>
            <w:webHidden/>
          </w:rPr>
          <w:t>3</w:t>
        </w:r>
        <w:r w:rsidR="009E11D0">
          <w:rPr>
            <w:webHidden/>
          </w:rPr>
          <w:fldChar w:fldCharType="end"/>
        </w:r>
      </w:hyperlink>
    </w:p>
    <w:p w:rsidR="009E11D0" w:rsidRDefault="00DB26B5">
      <w:pPr>
        <w:pStyle w:val="TM5"/>
        <w:rPr>
          <w:rFonts w:asciiTheme="minorHAnsi" w:eastAsiaTheme="minorEastAsia" w:hAnsiTheme="minorHAnsi" w:cstheme="minorBidi"/>
          <w:b w:val="0"/>
          <w:caps w:val="0"/>
          <w:sz w:val="22"/>
        </w:rPr>
      </w:pPr>
      <w:hyperlink w:anchor="_Toc485026819" w:history="1">
        <w:r w:rsidR="009E11D0" w:rsidRPr="00E35E81">
          <w:rPr>
            <w:rStyle w:val="Lienhypertexte"/>
          </w:rPr>
          <w:t>II.</w:t>
        </w:r>
        <w:r w:rsidR="009E11D0">
          <w:rPr>
            <w:rFonts w:asciiTheme="minorHAnsi" w:eastAsiaTheme="minorEastAsia" w:hAnsiTheme="minorHAnsi" w:cstheme="minorBidi"/>
            <w:b w:val="0"/>
            <w:caps w:val="0"/>
            <w:sz w:val="22"/>
          </w:rPr>
          <w:tab/>
        </w:r>
        <w:r w:rsidR="009E11D0" w:rsidRPr="00E35E81">
          <w:rPr>
            <w:rStyle w:val="Lienhypertexte"/>
          </w:rPr>
          <w:t>point 2 de l’ordre du jour</w:t>
        </w:r>
        <w:r w:rsidR="009E11D0">
          <w:rPr>
            <w:webHidden/>
          </w:rPr>
          <w:tab/>
        </w:r>
        <w:r w:rsidR="009E11D0">
          <w:rPr>
            <w:webHidden/>
          </w:rPr>
          <w:fldChar w:fldCharType="begin"/>
        </w:r>
        <w:r w:rsidR="009E11D0">
          <w:rPr>
            <w:webHidden/>
          </w:rPr>
          <w:instrText xml:space="preserve"> PAGEREF _Toc485026819 \h </w:instrText>
        </w:r>
        <w:r w:rsidR="009E11D0">
          <w:rPr>
            <w:webHidden/>
          </w:rPr>
        </w:r>
        <w:r w:rsidR="009E11D0">
          <w:rPr>
            <w:webHidden/>
          </w:rPr>
          <w:fldChar w:fldCharType="separate"/>
        </w:r>
        <w:r w:rsidR="009E11D0">
          <w:rPr>
            <w:webHidden/>
          </w:rPr>
          <w:t>3</w:t>
        </w:r>
        <w:r w:rsidR="009E11D0">
          <w:rPr>
            <w:webHidden/>
          </w:rPr>
          <w:fldChar w:fldCharType="end"/>
        </w:r>
      </w:hyperlink>
    </w:p>
    <w:p w:rsidR="009E11D0" w:rsidRDefault="00DB26B5">
      <w:pPr>
        <w:pStyle w:val="TM6"/>
        <w:tabs>
          <w:tab w:val="left" w:pos="1100"/>
        </w:tabs>
        <w:rPr>
          <w:rFonts w:asciiTheme="minorHAnsi" w:eastAsiaTheme="minorEastAsia" w:hAnsiTheme="minorHAnsi" w:cstheme="minorBidi"/>
          <w:sz w:val="22"/>
        </w:rPr>
      </w:pPr>
      <w:hyperlink w:anchor="_Toc485026820" w:history="1">
        <w:r w:rsidR="009E11D0" w:rsidRPr="00E35E81">
          <w:rPr>
            <w:rStyle w:val="Lienhypertexte"/>
          </w:rPr>
          <w:t>1.</w:t>
        </w:r>
        <w:r w:rsidR="009E11D0">
          <w:rPr>
            <w:rFonts w:asciiTheme="minorHAnsi" w:eastAsiaTheme="minorEastAsia" w:hAnsiTheme="minorHAnsi" w:cstheme="minorBidi"/>
            <w:sz w:val="22"/>
          </w:rPr>
          <w:tab/>
        </w:r>
        <w:r w:rsidR="00025BD6">
          <w:rPr>
            <w:rStyle w:val="Lienhypertexte"/>
          </w:rPr>
          <w:t xml:space="preserve">Gestion des ressources matérielles </w:t>
        </w:r>
        <w:r w:rsidR="009E11D0">
          <w:rPr>
            <w:webHidden/>
          </w:rPr>
          <w:tab/>
        </w:r>
        <w:r w:rsidR="009E11D0">
          <w:rPr>
            <w:webHidden/>
          </w:rPr>
          <w:fldChar w:fldCharType="begin"/>
        </w:r>
        <w:r w:rsidR="009E11D0">
          <w:rPr>
            <w:webHidden/>
          </w:rPr>
          <w:instrText xml:space="preserve"> PAGEREF _Toc485026820 \h </w:instrText>
        </w:r>
        <w:r w:rsidR="009E11D0">
          <w:rPr>
            <w:webHidden/>
          </w:rPr>
        </w:r>
        <w:r w:rsidR="009E11D0">
          <w:rPr>
            <w:webHidden/>
          </w:rPr>
          <w:fldChar w:fldCharType="separate"/>
        </w:r>
        <w:r w:rsidR="009E11D0">
          <w:rPr>
            <w:webHidden/>
          </w:rPr>
          <w:t>3</w:t>
        </w:r>
        <w:r w:rsidR="009E11D0">
          <w:rPr>
            <w:webHidden/>
          </w:rPr>
          <w:fldChar w:fldCharType="end"/>
        </w:r>
      </w:hyperlink>
    </w:p>
    <w:p w:rsidR="009E11D0" w:rsidRDefault="00DB26B5">
      <w:pPr>
        <w:pStyle w:val="TM6"/>
        <w:tabs>
          <w:tab w:val="left" w:pos="1100"/>
        </w:tabs>
        <w:rPr>
          <w:rFonts w:asciiTheme="minorHAnsi" w:eastAsiaTheme="minorEastAsia" w:hAnsiTheme="minorHAnsi" w:cstheme="minorBidi"/>
          <w:sz w:val="22"/>
        </w:rPr>
      </w:pPr>
      <w:hyperlink w:anchor="_Toc485026821" w:history="1">
        <w:r w:rsidR="009E11D0" w:rsidRPr="00E35E81">
          <w:rPr>
            <w:rStyle w:val="Lienhypertexte"/>
          </w:rPr>
          <w:t>2.</w:t>
        </w:r>
        <w:r w:rsidR="009E11D0">
          <w:rPr>
            <w:rFonts w:asciiTheme="minorHAnsi" w:eastAsiaTheme="minorEastAsia" w:hAnsiTheme="minorHAnsi" w:cstheme="minorBidi"/>
            <w:sz w:val="22"/>
          </w:rPr>
          <w:tab/>
        </w:r>
        <w:r w:rsidR="00025BD6">
          <w:rPr>
            <w:rStyle w:val="Lienhypertexte"/>
          </w:rPr>
          <w:t>Gestion des incidents</w:t>
        </w:r>
        <w:r w:rsidR="009E11D0">
          <w:rPr>
            <w:webHidden/>
          </w:rPr>
          <w:tab/>
        </w:r>
        <w:r w:rsidR="009E11D0">
          <w:rPr>
            <w:webHidden/>
          </w:rPr>
          <w:fldChar w:fldCharType="begin"/>
        </w:r>
        <w:r w:rsidR="009E11D0">
          <w:rPr>
            <w:webHidden/>
          </w:rPr>
          <w:instrText xml:space="preserve"> PAGEREF _Toc485026821 \h </w:instrText>
        </w:r>
        <w:r w:rsidR="009E11D0">
          <w:rPr>
            <w:webHidden/>
          </w:rPr>
        </w:r>
        <w:r w:rsidR="009E11D0">
          <w:rPr>
            <w:webHidden/>
          </w:rPr>
          <w:fldChar w:fldCharType="separate"/>
        </w:r>
        <w:r w:rsidR="009E11D0">
          <w:rPr>
            <w:webHidden/>
          </w:rPr>
          <w:t>4</w:t>
        </w:r>
        <w:r w:rsidR="009E11D0">
          <w:rPr>
            <w:webHidden/>
          </w:rPr>
          <w:fldChar w:fldCharType="end"/>
        </w:r>
      </w:hyperlink>
    </w:p>
    <w:p w:rsidR="009E11D0" w:rsidRDefault="00DB26B5">
      <w:pPr>
        <w:pStyle w:val="TM5"/>
        <w:rPr>
          <w:rFonts w:asciiTheme="minorHAnsi" w:eastAsiaTheme="minorEastAsia" w:hAnsiTheme="minorHAnsi" w:cstheme="minorBidi"/>
          <w:b w:val="0"/>
          <w:caps w:val="0"/>
          <w:sz w:val="22"/>
        </w:rPr>
      </w:pPr>
      <w:hyperlink w:anchor="_Toc485026822" w:history="1">
        <w:r w:rsidR="009E11D0" w:rsidRPr="00E35E81">
          <w:rPr>
            <w:rStyle w:val="Lienhypertexte"/>
          </w:rPr>
          <w:t>III.</w:t>
        </w:r>
        <w:r w:rsidR="009E11D0">
          <w:rPr>
            <w:rFonts w:asciiTheme="minorHAnsi" w:eastAsiaTheme="minorEastAsia" w:hAnsiTheme="minorHAnsi" w:cstheme="minorBidi"/>
            <w:b w:val="0"/>
            <w:caps w:val="0"/>
            <w:sz w:val="22"/>
          </w:rPr>
          <w:tab/>
        </w:r>
        <w:r w:rsidR="009E11D0" w:rsidRPr="00E35E81">
          <w:rPr>
            <w:rStyle w:val="Lienhypertexte"/>
          </w:rPr>
          <w:t>point 3 de l’ordre du jour</w:t>
        </w:r>
        <w:r w:rsidR="009E11D0">
          <w:rPr>
            <w:webHidden/>
          </w:rPr>
          <w:tab/>
        </w:r>
        <w:r w:rsidR="009E11D0">
          <w:rPr>
            <w:webHidden/>
          </w:rPr>
          <w:fldChar w:fldCharType="begin"/>
        </w:r>
        <w:r w:rsidR="009E11D0">
          <w:rPr>
            <w:webHidden/>
          </w:rPr>
          <w:instrText xml:space="preserve"> PAGEREF _Toc485026822 \h </w:instrText>
        </w:r>
        <w:r w:rsidR="009E11D0">
          <w:rPr>
            <w:webHidden/>
          </w:rPr>
        </w:r>
        <w:r w:rsidR="009E11D0">
          <w:rPr>
            <w:webHidden/>
          </w:rPr>
          <w:fldChar w:fldCharType="separate"/>
        </w:r>
        <w:r w:rsidR="009E11D0">
          <w:rPr>
            <w:webHidden/>
          </w:rPr>
          <w:t>4</w:t>
        </w:r>
        <w:r w:rsidR="009E11D0">
          <w:rPr>
            <w:webHidden/>
          </w:rPr>
          <w:fldChar w:fldCharType="end"/>
        </w:r>
      </w:hyperlink>
    </w:p>
    <w:p w:rsidR="009E11D0" w:rsidRDefault="00DB26B5">
      <w:pPr>
        <w:pStyle w:val="TM6"/>
        <w:tabs>
          <w:tab w:val="left" w:pos="1100"/>
        </w:tabs>
      </w:pPr>
      <w:hyperlink w:anchor="_Toc485026823" w:history="1">
        <w:r w:rsidR="009E11D0" w:rsidRPr="00E35E81">
          <w:rPr>
            <w:rStyle w:val="Lienhypertexte"/>
          </w:rPr>
          <w:t>1.</w:t>
        </w:r>
        <w:r w:rsidR="009E11D0">
          <w:rPr>
            <w:rFonts w:asciiTheme="minorHAnsi" w:eastAsiaTheme="minorEastAsia" w:hAnsiTheme="minorHAnsi" w:cstheme="minorBidi"/>
            <w:sz w:val="22"/>
          </w:rPr>
          <w:tab/>
        </w:r>
        <w:r w:rsidR="00025BD6">
          <w:rPr>
            <w:rStyle w:val="Lienhypertexte"/>
          </w:rPr>
          <w:t>Planning du personnel</w:t>
        </w:r>
        <w:r w:rsidR="009E11D0">
          <w:rPr>
            <w:webHidden/>
          </w:rPr>
          <w:tab/>
        </w:r>
        <w:r w:rsidR="009E11D0">
          <w:rPr>
            <w:webHidden/>
          </w:rPr>
          <w:fldChar w:fldCharType="begin"/>
        </w:r>
        <w:r w:rsidR="009E11D0">
          <w:rPr>
            <w:webHidden/>
          </w:rPr>
          <w:instrText xml:space="preserve"> PAGEREF _Toc485026823 \h </w:instrText>
        </w:r>
        <w:r w:rsidR="009E11D0">
          <w:rPr>
            <w:webHidden/>
          </w:rPr>
        </w:r>
        <w:r w:rsidR="009E11D0">
          <w:rPr>
            <w:webHidden/>
          </w:rPr>
          <w:fldChar w:fldCharType="separate"/>
        </w:r>
        <w:r w:rsidR="009E11D0">
          <w:rPr>
            <w:webHidden/>
          </w:rPr>
          <w:t>4</w:t>
        </w:r>
        <w:r w:rsidR="009E11D0">
          <w:rPr>
            <w:webHidden/>
          </w:rPr>
          <w:fldChar w:fldCharType="end"/>
        </w:r>
      </w:hyperlink>
    </w:p>
    <w:p w:rsidR="00025BD6" w:rsidRPr="00025BD6" w:rsidRDefault="00025BD6" w:rsidP="00025BD6">
      <w:r>
        <w:t xml:space="preserve">               2.     </w:t>
      </w:r>
      <w:r w:rsidR="002E30F6">
        <w:t xml:space="preserve">Salaires </w:t>
      </w:r>
      <w:r>
        <w:t xml:space="preserve">      </w:t>
      </w:r>
    </w:p>
    <w:p w:rsidR="00025BD6" w:rsidRPr="00025BD6" w:rsidRDefault="00025BD6" w:rsidP="00025BD6">
      <w:pPr>
        <w:rPr>
          <w:rFonts w:eastAsiaTheme="minorEastAsia"/>
        </w:rPr>
      </w:pPr>
    </w:p>
    <w:p w:rsidR="00083213" w:rsidRDefault="00BA7D03" w:rsidP="00083213">
      <w:r>
        <w:fldChar w:fldCharType="end"/>
      </w:r>
    </w:p>
    <w:p w:rsidR="00E560A5" w:rsidRPr="00EC7E5A" w:rsidRDefault="00083213" w:rsidP="00EC7E5A">
      <w:pPr>
        <w:pStyle w:val="Paragraphedeliste"/>
        <w:numPr>
          <w:ilvl w:val="0"/>
          <w:numId w:val="13"/>
        </w:numPr>
        <w:rPr>
          <w:b/>
          <w:color w:val="002060"/>
          <w:sz w:val="22"/>
        </w:rPr>
      </w:pPr>
      <w:r>
        <w:br w:type="page"/>
      </w:r>
      <w:bookmarkStart w:id="7" w:name="_Toc341268555"/>
      <w:bookmarkStart w:id="8" w:name="_Toc485026816"/>
      <w:r w:rsidR="00EC7E5A" w:rsidRPr="00EC7E5A">
        <w:rPr>
          <w:b/>
          <w:color w:val="002060"/>
          <w:sz w:val="28"/>
        </w:rPr>
        <w:lastRenderedPageBreak/>
        <w:t xml:space="preserve"> POINT 1 DE L’ORDRE DU JOUR</w:t>
      </w:r>
      <w:bookmarkEnd w:id="7"/>
      <w:bookmarkEnd w:id="8"/>
    </w:p>
    <w:p w:rsidR="007C1A81" w:rsidRPr="008F23A5" w:rsidRDefault="009D0746" w:rsidP="008D2137">
      <w:pPr>
        <w:pStyle w:val="Titre6"/>
      </w:pPr>
      <w:r>
        <w:t>Présentation des graphiques</w:t>
      </w:r>
    </w:p>
    <w:p w:rsidR="00C15644" w:rsidRPr="008F23A5" w:rsidRDefault="00EC7E5A" w:rsidP="00593288">
      <w:pPr>
        <w:pStyle w:val="Nom"/>
      </w:pPr>
      <w:proofErr w:type="spellStart"/>
      <w:r>
        <w:t>Khadidiatou</w:t>
      </w:r>
      <w:proofErr w:type="spellEnd"/>
      <w:r>
        <w:t xml:space="preserve"> NAKOULIMA</w:t>
      </w:r>
    </w:p>
    <w:p w:rsidR="002831A3" w:rsidRPr="00EC7E5A" w:rsidRDefault="009D0746" w:rsidP="00EC7E5A">
      <w:pPr>
        <w:pStyle w:val="Nom"/>
        <w:spacing w:line="360" w:lineRule="auto"/>
        <w:rPr>
          <w:b w:val="0"/>
          <w:sz w:val="24"/>
          <w:lang w:val="fr-SN"/>
        </w:rPr>
      </w:pPr>
      <w:r w:rsidRPr="00EC7E5A">
        <w:rPr>
          <w:b w:val="0"/>
          <w:sz w:val="24"/>
          <w:lang w:val="fr-SN"/>
        </w:rPr>
        <w:t>La présidente a présenté les chiffres depuis la création de NEST notamment les graphiques sur les naissances et consultations (deux points sensibles qui font partie intégrante du programme NEST).</w:t>
      </w:r>
    </w:p>
    <w:p w:rsidR="00EC7E5A" w:rsidRPr="00EC7E5A" w:rsidRDefault="00EC7E5A" w:rsidP="00EC7E5A">
      <w:pPr>
        <w:pStyle w:val="Nom"/>
        <w:spacing w:line="360" w:lineRule="auto"/>
        <w:rPr>
          <w:b w:val="0"/>
          <w:sz w:val="24"/>
          <w:lang w:val="fr-SN"/>
        </w:rPr>
      </w:pPr>
      <w:r w:rsidRPr="00EC7E5A">
        <w:rPr>
          <w:b w:val="0"/>
          <w:sz w:val="24"/>
          <w:lang w:val="fr-SN"/>
        </w:rPr>
        <w:t>Elle a aussi sensibil</w:t>
      </w:r>
      <w:r w:rsidR="006F4A72">
        <w:rPr>
          <w:b w:val="0"/>
          <w:sz w:val="24"/>
          <w:lang w:val="fr-SN"/>
        </w:rPr>
        <w:t>isé le personnel à la prudence et à d</w:t>
      </w:r>
      <w:r w:rsidRPr="00EC7E5A">
        <w:rPr>
          <w:b w:val="0"/>
          <w:sz w:val="24"/>
          <w:lang w:val="fr-SN"/>
        </w:rPr>
        <w:t>éclarer les incidents aussi minimes soient-ils !</w:t>
      </w:r>
    </w:p>
    <w:p w:rsidR="00B12120" w:rsidRPr="008F23A5" w:rsidRDefault="00EC7E5A" w:rsidP="008D2137">
      <w:pPr>
        <w:pStyle w:val="Titre6"/>
      </w:pPr>
      <w:r>
        <w:t>Renouvellement de la certification ISO 9001</w:t>
      </w:r>
    </w:p>
    <w:p w:rsidR="002831A3" w:rsidRPr="00EC7E5A" w:rsidRDefault="00EC7E5A" w:rsidP="00EC7E5A">
      <w:pPr>
        <w:pStyle w:val="Nom"/>
        <w:spacing w:line="360" w:lineRule="auto"/>
        <w:rPr>
          <w:sz w:val="24"/>
          <w:szCs w:val="24"/>
          <w:lang w:val="fr-SN"/>
        </w:rPr>
      </w:pPr>
      <w:r w:rsidRPr="00EC7E5A">
        <w:rPr>
          <w:sz w:val="24"/>
          <w:szCs w:val="24"/>
          <w:lang w:val="fr-SN"/>
        </w:rPr>
        <w:t>Lauriane LEFLOUR</w:t>
      </w:r>
    </w:p>
    <w:p w:rsidR="007A0D78" w:rsidRPr="00EC7E5A" w:rsidRDefault="00EC7E5A" w:rsidP="00EC7E5A">
      <w:pPr>
        <w:spacing w:line="360" w:lineRule="auto"/>
        <w:rPr>
          <w:sz w:val="24"/>
          <w:szCs w:val="24"/>
        </w:rPr>
      </w:pPr>
      <w:r w:rsidRPr="00EC7E5A">
        <w:rPr>
          <w:sz w:val="24"/>
          <w:szCs w:val="24"/>
        </w:rPr>
        <w:t xml:space="preserve">La Directrice des Opérations a sensibilisé le personnel sur la préparation de la prochaine certification. </w:t>
      </w:r>
    </w:p>
    <w:p w:rsidR="00C15644" w:rsidRPr="008F23A5" w:rsidRDefault="00C15644" w:rsidP="00E72E22">
      <w:pPr>
        <w:pStyle w:val="Titre5"/>
      </w:pPr>
      <w:bookmarkStart w:id="9" w:name="_Toc341268558"/>
      <w:bookmarkStart w:id="10" w:name="_Toc485026819"/>
      <w:r w:rsidRPr="008F23A5">
        <w:t>point</w:t>
      </w:r>
      <w:r w:rsidR="00547591">
        <w:t> </w:t>
      </w:r>
      <w:r w:rsidRPr="008F23A5">
        <w:t>2 de l’ordre du jour</w:t>
      </w:r>
      <w:bookmarkEnd w:id="9"/>
      <w:bookmarkEnd w:id="10"/>
    </w:p>
    <w:p w:rsidR="00C15644" w:rsidRDefault="00EC7E5A" w:rsidP="008D2137">
      <w:pPr>
        <w:pStyle w:val="Titre6"/>
        <w:numPr>
          <w:ilvl w:val="0"/>
          <w:numId w:val="8"/>
        </w:numPr>
      </w:pPr>
      <w:r>
        <w:t>Gestion des ressources matérielles</w:t>
      </w:r>
    </w:p>
    <w:p w:rsidR="00865892" w:rsidRDefault="00865892" w:rsidP="00865892">
      <w:pPr>
        <w:pStyle w:val="Nom"/>
      </w:pPr>
      <w:proofErr w:type="spellStart"/>
      <w:r>
        <w:t>Sagna</w:t>
      </w:r>
      <w:proofErr w:type="spellEnd"/>
      <w:r>
        <w:t xml:space="preserve"> (infirmier du bloc) ;</w:t>
      </w:r>
    </w:p>
    <w:p w:rsidR="00865892" w:rsidRDefault="00865892" w:rsidP="00865892">
      <w:pPr>
        <w:pStyle w:val="Nom"/>
        <w:rPr>
          <w:b w:val="0"/>
        </w:rPr>
      </w:pPr>
      <w:r>
        <w:rPr>
          <w:b w:val="0"/>
        </w:rPr>
        <w:t xml:space="preserve">M. </w:t>
      </w:r>
      <w:proofErr w:type="spellStart"/>
      <w:r>
        <w:rPr>
          <w:b w:val="0"/>
        </w:rPr>
        <w:t>Sagna</w:t>
      </w:r>
      <w:proofErr w:type="spellEnd"/>
      <w:r>
        <w:rPr>
          <w:b w:val="0"/>
        </w:rPr>
        <w:t xml:space="preserve"> a évoqué le souhait que certains matériels puissent être réparés assez rapidement à savoir :</w:t>
      </w:r>
    </w:p>
    <w:p w:rsidR="00865892" w:rsidRDefault="00865892" w:rsidP="00865892">
      <w:pPr>
        <w:pStyle w:val="Nom"/>
        <w:rPr>
          <w:b w:val="0"/>
        </w:rPr>
      </w:pPr>
      <w:r>
        <w:rPr>
          <w:b w:val="0"/>
        </w:rPr>
        <w:t>- La table opératoire du bloc ;</w:t>
      </w:r>
    </w:p>
    <w:p w:rsidR="00865892" w:rsidRDefault="00865892" w:rsidP="00865892">
      <w:pPr>
        <w:pStyle w:val="Nom"/>
        <w:rPr>
          <w:b w:val="0"/>
        </w:rPr>
      </w:pPr>
      <w:r>
        <w:rPr>
          <w:b w:val="0"/>
        </w:rPr>
        <w:t>- Le scope (moniteur) de la salle de réveil ;</w:t>
      </w:r>
    </w:p>
    <w:p w:rsidR="00865892" w:rsidRPr="00865892" w:rsidRDefault="00865892" w:rsidP="00865892">
      <w:pPr>
        <w:pStyle w:val="Nom"/>
        <w:rPr>
          <w:b w:val="0"/>
        </w:rPr>
      </w:pPr>
      <w:r>
        <w:rPr>
          <w:b w:val="0"/>
        </w:rPr>
        <w:t xml:space="preserve">- Besoin de </w:t>
      </w:r>
      <w:proofErr w:type="spellStart"/>
      <w:r>
        <w:rPr>
          <w:b w:val="0"/>
        </w:rPr>
        <w:t>tirroirs</w:t>
      </w:r>
      <w:proofErr w:type="spellEnd"/>
      <w:r>
        <w:rPr>
          <w:b w:val="0"/>
        </w:rPr>
        <w:t xml:space="preserve"> pour ranger certains matériels ;</w:t>
      </w:r>
    </w:p>
    <w:p w:rsidR="00865892" w:rsidRDefault="00865892" w:rsidP="00865892">
      <w:pPr>
        <w:pStyle w:val="Nom"/>
      </w:pPr>
      <w:r>
        <w:t xml:space="preserve"> </w:t>
      </w:r>
      <w:proofErr w:type="spellStart"/>
      <w:r>
        <w:t>Fatou</w:t>
      </w:r>
      <w:proofErr w:type="spellEnd"/>
      <w:r>
        <w:t xml:space="preserve"> (responsable du laboratoire) ;</w:t>
      </w:r>
    </w:p>
    <w:p w:rsidR="00865892" w:rsidRPr="00865892" w:rsidRDefault="00865892" w:rsidP="00865892">
      <w:pPr>
        <w:pStyle w:val="Nom"/>
        <w:rPr>
          <w:b w:val="0"/>
        </w:rPr>
      </w:pPr>
      <w:r>
        <w:rPr>
          <w:b w:val="0"/>
        </w:rPr>
        <w:t xml:space="preserve">Mme </w:t>
      </w:r>
      <w:proofErr w:type="spellStart"/>
      <w:r>
        <w:rPr>
          <w:b w:val="0"/>
        </w:rPr>
        <w:t>Fatou</w:t>
      </w:r>
      <w:proofErr w:type="spellEnd"/>
      <w:r>
        <w:rPr>
          <w:b w:val="0"/>
        </w:rPr>
        <w:t xml:space="preserve"> a évoqué ses besoins d’onduleurs pour le laboratoire car certains appareils ne sont pas protégés.</w:t>
      </w:r>
    </w:p>
    <w:p w:rsidR="00865892" w:rsidRDefault="00865892" w:rsidP="00865892">
      <w:pPr>
        <w:pStyle w:val="Nom"/>
      </w:pPr>
      <w:r>
        <w:t>Florence (responsable nurserie)</w:t>
      </w:r>
    </w:p>
    <w:p w:rsidR="00865892" w:rsidRDefault="00865892" w:rsidP="00865892">
      <w:pPr>
        <w:pStyle w:val="Nom"/>
        <w:rPr>
          <w:b w:val="0"/>
        </w:rPr>
      </w:pPr>
      <w:r>
        <w:rPr>
          <w:b w:val="0"/>
        </w:rPr>
        <w:t xml:space="preserve">Mme Florence </w:t>
      </w:r>
      <w:r w:rsidR="00CB3936">
        <w:rPr>
          <w:b w:val="0"/>
        </w:rPr>
        <w:t>évoqué le manque de suivi et d’entretien du petit matériel. Elle invite donc ses collègues à entretenir le matériel après usage et à le déposer au lieu initial.</w:t>
      </w:r>
    </w:p>
    <w:p w:rsidR="00CB3936" w:rsidRDefault="00CB3936" w:rsidP="00865892">
      <w:pPr>
        <w:pStyle w:val="Nom"/>
        <w:rPr>
          <w:b w:val="0"/>
        </w:rPr>
      </w:pPr>
    </w:p>
    <w:p w:rsidR="00CB3936" w:rsidRPr="00865892" w:rsidRDefault="00CB3936" w:rsidP="00865892">
      <w:pPr>
        <w:pStyle w:val="Nom"/>
        <w:rPr>
          <w:b w:val="0"/>
        </w:rPr>
      </w:pPr>
    </w:p>
    <w:p w:rsidR="00EC7E5A" w:rsidRPr="00EC7E5A" w:rsidRDefault="00EC7E5A" w:rsidP="00EC7E5A"/>
    <w:p w:rsidR="00C15644" w:rsidRPr="008F23A5" w:rsidRDefault="00C15644" w:rsidP="00C15644"/>
    <w:p w:rsidR="00C15644" w:rsidRPr="008F23A5" w:rsidRDefault="00CB3936" w:rsidP="008D2137">
      <w:pPr>
        <w:pStyle w:val="Titre6"/>
      </w:pPr>
      <w:r>
        <w:lastRenderedPageBreak/>
        <w:t>Gestion des inci</w:t>
      </w:r>
      <w:r w:rsidR="000C7562">
        <w:t>d</w:t>
      </w:r>
      <w:r>
        <w:t>ents</w:t>
      </w:r>
    </w:p>
    <w:p w:rsidR="00C15644" w:rsidRDefault="00CB3936" w:rsidP="007A0D78">
      <w:pPr>
        <w:rPr>
          <w:b/>
        </w:rPr>
      </w:pPr>
      <w:r>
        <w:rPr>
          <w:b/>
        </w:rPr>
        <w:t>Theodore KONAN</w:t>
      </w:r>
    </w:p>
    <w:p w:rsidR="00CB3936" w:rsidRPr="00CB3936" w:rsidRDefault="00CB3936" w:rsidP="007A0D78">
      <w:r>
        <w:t xml:space="preserve">Theodore a promis que les incidents déclarés notamment sur les ressources matérielles seront pris en compte le plus vite possible. Il invite également le personnel à une meilleure utilisation du matériel. La </w:t>
      </w:r>
      <w:r w:rsidR="000C7562">
        <w:t>première</w:t>
      </w:r>
      <w:r w:rsidR="00A77778">
        <w:t xml:space="preserve"> maintenance préventive c’est le personnel </w:t>
      </w:r>
      <w:proofErr w:type="spellStart"/>
      <w:r w:rsidR="000C7562">
        <w:t>a-t</w:t>
      </w:r>
      <w:r w:rsidR="00A77778">
        <w:t>-il</w:t>
      </w:r>
      <w:proofErr w:type="spellEnd"/>
      <w:r w:rsidR="00A77778">
        <w:t xml:space="preserve"> ajouté.</w:t>
      </w:r>
    </w:p>
    <w:p w:rsidR="00FE472D" w:rsidRPr="008F23A5" w:rsidRDefault="00FE472D" w:rsidP="00DD5D7D">
      <w:pPr>
        <w:pStyle w:val="Titre5"/>
        <w:ind w:hanging="142"/>
      </w:pPr>
      <w:bookmarkStart w:id="11" w:name="_Toc341268561"/>
      <w:bookmarkStart w:id="12" w:name="_Toc485026822"/>
      <w:r w:rsidRPr="008F23A5">
        <w:t>point</w:t>
      </w:r>
      <w:r w:rsidR="00547591">
        <w:t> </w:t>
      </w:r>
      <w:r w:rsidR="001A2003" w:rsidRPr="008F23A5">
        <w:t>3</w:t>
      </w:r>
      <w:r w:rsidRPr="008F23A5">
        <w:t xml:space="preserve"> de l’ordre du jour</w:t>
      </w:r>
      <w:bookmarkEnd w:id="11"/>
      <w:bookmarkEnd w:id="12"/>
    </w:p>
    <w:p w:rsidR="00FE472D" w:rsidRDefault="006F4A72" w:rsidP="008D2137">
      <w:pPr>
        <w:pStyle w:val="Titre6"/>
        <w:numPr>
          <w:ilvl w:val="0"/>
          <w:numId w:val="10"/>
        </w:numPr>
      </w:pPr>
      <w:r>
        <w:t>Planning</w:t>
      </w:r>
    </w:p>
    <w:p w:rsidR="00DD5D7D" w:rsidRPr="008F23A5" w:rsidRDefault="006F4A72" w:rsidP="00DD5D7D">
      <w:pPr>
        <w:pStyle w:val="Nom"/>
      </w:pPr>
      <w:r>
        <w:t>Personnel paramédical</w:t>
      </w:r>
    </w:p>
    <w:p w:rsidR="00C15644" w:rsidRDefault="006F4A72" w:rsidP="007A0D78">
      <w:r>
        <w:t>Certaines sages-femmes ont évoqué le fait qu’elles pouvaient-être débordées par moment. Elles qu’elles souhaiteraient avoir plus de personnel pour travailler.</w:t>
      </w:r>
    </w:p>
    <w:p w:rsidR="006F4A72" w:rsidRDefault="006F4A72" w:rsidP="006F4A72">
      <w:pPr>
        <w:pStyle w:val="Titre6"/>
        <w:numPr>
          <w:ilvl w:val="0"/>
          <w:numId w:val="10"/>
        </w:numPr>
      </w:pPr>
      <w:r>
        <w:t>Salaire</w:t>
      </w:r>
    </w:p>
    <w:p w:rsidR="006F4A72" w:rsidRPr="008F23A5" w:rsidRDefault="006F4A72" w:rsidP="006F4A72">
      <w:pPr>
        <w:pStyle w:val="Nom"/>
      </w:pPr>
      <w:r>
        <w:t>Personnel paramédical</w:t>
      </w:r>
    </w:p>
    <w:p w:rsidR="006F4A72" w:rsidRPr="006F4A72" w:rsidRDefault="006F4A72" w:rsidP="006F4A72">
      <w:r>
        <w:t>Les cas d’augmentation de salaires ou de primes ont été évoqués.</w:t>
      </w:r>
    </w:p>
    <w:sectPr w:rsidR="006F4A72" w:rsidRPr="006F4A72" w:rsidSect="00AF66CD">
      <w:footerReference w:type="default" r:id="rId8"/>
      <w:pgSz w:w="11906" w:h="16838"/>
      <w:pgMar w:top="105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6B5" w:rsidRDefault="00DB26B5" w:rsidP="00630050">
      <w:pPr>
        <w:spacing w:after="0" w:line="240" w:lineRule="auto"/>
      </w:pPr>
      <w:r>
        <w:separator/>
      </w:r>
    </w:p>
  </w:endnote>
  <w:endnote w:type="continuationSeparator" w:id="0">
    <w:p w:rsidR="00DB26B5" w:rsidRDefault="00DB26B5" w:rsidP="00630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050" w:rsidRPr="00887527" w:rsidRDefault="00630050" w:rsidP="00630050">
    <w:pPr>
      <w:pStyle w:val="En-tte"/>
      <w:rPr>
        <w:sz w:val="22"/>
      </w:rPr>
    </w:pPr>
    <w:r w:rsidRPr="00630050">
      <w:rPr>
        <w:sz w:val="18"/>
        <w:szCs w:val="18"/>
      </w:rPr>
      <w:tab/>
    </w:r>
    <w:r w:rsidR="00887527">
      <w:rPr>
        <w:sz w:val="18"/>
        <w:szCs w:val="18"/>
      </w:rPr>
      <w:t xml:space="preserve">Page </w:t>
    </w:r>
    <w:r w:rsidRPr="00630050">
      <w:rPr>
        <w:bCs/>
        <w:sz w:val="18"/>
        <w:szCs w:val="18"/>
      </w:rPr>
      <w:fldChar w:fldCharType="begin"/>
    </w:r>
    <w:r w:rsidRPr="00630050">
      <w:rPr>
        <w:bCs/>
        <w:sz w:val="18"/>
        <w:szCs w:val="18"/>
      </w:rPr>
      <w:instrText>PAGE</w:instrText>
    </w:r>
    <w:r w:rsidRPr="00630050">
      <w:rPr>
        <w:bCs/>
        <w:sz w:val="18"/>
        <w:szCs w:val="18"/>
      </w:rPr>
      <w:fldChar w:fldCharType="separate"/>
    </w:r>
    <w:r w:rsidR="00FB0F47">
      <w:rPr>
        <w:bCs/>
        <w:noProof/>
        <w:sz w:val="18"/>
        <w:szCs w:val="18"/>
      </w:rPr>
      <w:t>1</w:t>
    </w:r>
    <w:r w:rsidRPr="00630050">
      <w:rPr>
        <w:bCs/>
        <w:sz w:val="18"/>
        <w:szCs w:val="18"/>
      </w:rPr>
      <w:fldChar w:fldCharType="end"/>
    </w:r>
    <w:r w:rsidRPr="00630050">
      <w:rPr>
        <w:sz w:val="18"/>
        <w:szCs w:val="18"/>
      </w:rPr>
      <w:t>/</w:t>
    </w:r>
    <w:r w:rsidRPr="00630050">
      <w:rPr>
        <w:bCs/>
        <w:sz w:val="18"/>
        <w:szCs w:val="18"/>
      </w:rPr>
      <w:fldChar w:fldCharType="begin"/>
    </w:r>
    <w:r w:rsidRPr="00630050">
      <w:rPr>
        <w:bCs/>
        <w:sz w:val="18"/>
        <w:szCs w:val="18"/>
      </w:rPr>
      <w:instrText>NUMPAGES</w:instrText>
    </w:r>
    <w:r w:rsidRPr="00630050">
      <w:rPr>
        <w:bCs/>
        <w:sz w:val="18"/>
        <w:szCs w:val="18"/>
      </w:rPr>
      <w:fldChar w:fldCharType="separate"/>
    </w:r>
    <w:r w:rsidR="00FB0F47">
      <w:rPr>
        <w:bCs/>
        <w:noProof/>
        <w:sz w:val="18"/>
        <w:szCs w:val="18"/>
      </w:rPr>
      <w:t>4</w:t>
    </w:r>
    <w:r w:rsidRPr="00630050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6B5" w:rsidRDefault="00DB26B5" w:rsidP="00630050">
      <w:pPr>
        <w:spacing w:after="0" w:line="240" w:lineRule="auto"/>
      </w:pPr>
      <w:r>
        <w:separator/>
      </w:r>
    </w:p>
  </w:footnote>
  <w:footnote w:type="continuationSeparator" w:id="0">
    <w:p w:rsidR="00DB26B5" w:rsidRDefault="00DB26B5" w:rsidP="006300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D2726"/>
    <w:multiLevelType w:val="hybridMultilevel"/>
    <w:tmpl w:val="9D820644"/>
    <w:lvl w:ilvl="0" w:tplc="248454C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63D9B"/>
    <w:multiLevelType w:val="hybridMultilevel"/>
    <w:tmpl w:val="AF002D56"/>
    <w:lvl w:ilvl="0" w:tplc="98962A62">
      <w:start w:val="13"/>
      <w:numFmt w:val="bullet"/>
      <w:pStyle w:val="Enumration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F2242"/>
    <w:multiLevelType w:val="hybridMultilevel"/>
    <w:tmpl w:val="DACA041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9A00FC"/>
    <w:multiLevelType w:val="hybridMultilevel"/>
    <w:tmpl w:val="FD46F8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4B66DC"/>
    <w:multiLevelType w:val="hybridMultilevel"/>
    <w:tmpl w:val="F3803496"/>
    <w:lvl w:ilvl="0" w:tplc="E09A2AA0">
      <w:start w:val="1"/>
      <w:numFmt w:val="upperRoman"/>
      <w:pStyle w:val="Titre5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8853C5"/>
    <w:multiLevelType w:val="hybridMultilevel"/>
    <w:tmpl w:val="02FAB0F4"/>
    <w:lvl w:ilvl="0" w:tplc="EFDC514A">
      <w:start w:val="1"/>
      <w:numFmt w:val="decimal"/>
      <w:pStyle w:val="Titre6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F41F79"/>
    <w:multiLevelType w:val="hybridMultilevel"/>
    <w:tmpl w:val="355A44B4"/>
    <w:lvl w:ilvl="0" w:tplc="1E26EFDE">
      <w:start w:val="1"/>
      <w:numFmt w:val="upperRoman"/>
      <w:pStyle w:val="Titre3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A77B49"/>
    <w:multiLevelType w:val="hybridMultilevel"/>
    <w:tmpl w:val="2EE21DAA"/>
    <w:lvl w:ilvl="0" w:tplc="6FA6C5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6"/>
  </w:num>
  <w:num w:numId="8">
    <w:abstractNumId w:val="5"/>
    <w:lvlOverride w:ilvl="0">
      <w:startOverride w:val="1"/>
    </w:lvlOverride>
  </w:num>
  <w:num w:numId="9">
    <w:abstractNumId w:val="5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1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2C0"/>
    <w:rsid w:val="000007E2"/>
    <w:rsid w:val="0001744E"/>
    <w:rsid w:val="00025BD6"/>
    <w:rsid w:val="0007103A"/>
    <w:rsid w:val="00083213"/>
    <w:rsid w:val="000A51A6"/>
    <w:rsid w:val="000C7562"/>
    <w:rsid w:val="000E5A5E"/>
    <w:rsid w:val="00117961"/>
    <w:rsid w:val="00173FA2"/>
    <w:rsid w:val="00180A56"/>
    <w:rsid w:val="001822C0"/>
    <w:rsid w:val="001A2003"/>
    <w:rsid w:val="002831A3"/>
    <w:rsid w:val="002B2427"/>
    <w:rsid w:val="002D2E74"/>
    <w:rsid w:val="002E30F6"/>
    <w:rsid w:val="003435E0"/>
    <w:rsid w:val="003904DF"/>
    <w:rsid w:val="003C36BC"/>
    <w:rsid w:val="003D6F43"/>
    <w:rsid w:val="0042608F"/>
    <w:rsid w:val="004959F8"/>
    <w:rsid w:val="004C4EC4"/>
    <w:rsid w:val="00511E93"/>
    <w:rsid w:val="00516041"/>
    <w:rsid w:val="00547591"/>
    <w:rsid w:val="00593288"/>
    <w:rsid w:val="00595798"/>
    <w:rsid w:val="005B5339"/>
    <w:rsid w:val="005D2221"/>
    <w:rsid w:val="00603F55"/>
    <w:rsid w:val="00610EE4"/>
    <w:rsid w:val="00613AC3"/>
    <w:rsid w:val="00630050"/>
    <w:rsid w:val="0066525F"/>
    <w:rsid w:val="006C6936"/>
    <w:rsid w:val="006D3319"/>
    <w:rsid w:val="006F2724"/>
    <w:rsid w:val="006F4A72"/>
    <w:rsid w:val="00735828"/>
    <w:rsid w:val="00736E63"/>
    <w:rsid w:val="00741F70"/>
    <w:rsid w:val="00791FB1"/>
    <w:rsid w:val="007A0D78"/>
    <w:rsid w:val="007C1A81"/>
    <w:rsid w:val="007D0D48"/>
    <w:rsid w:val="00812111"/>
    <w:rsid w:val="00865892"/>
    <w:rsid w:val="00867844"/>
    <w:rsid w:val="00887527"/>
    <w:rsid w:val="008D2137"/>
    <w:rsid w:val="008F23A5"/>
    <w:rsid w:val="0091776C"/>
    <w:rsid w:val="0093500B"/>
    <w:rsid w:val="00946C93"/>
    <w:rsid w:val="00954869"/>
    <w:rsid w:val="009639E8"/>
    <w:rsid w:val="009D0746"/>
    <w:rsid w:val="009E08C6"/>
    <w:rsid w:val="009E11D0"/>
    <w:rsid w:val="009F2AC8"/>
    <w:rsid w:val="00A77778"/>
    <w:rsid w:val="00AF66CD"/>
    <w:rsid w:val="00B0584E"/>
    <w:rsid w:val="00B12120"/>
    <w:rsid w:val="00BA7D03"/>
    <w:rsid w:val="00C15644"/>
    <w:rsid w:val="00C32A4A"/>
    <w:rsid w:val="00C632DC"/>
    <w:rsid w:val="00C75DD8"/>
    <w:rsid w:val="00CA1EF2"/>
    <w:rsid w:val="00CB3936"/>
    <w:rsid w:val="00D4449E"/>
    <w:rsid w:val="00D61BDD"/>
    <w:rsid w:val="00DB26B5"/>
    <w:rsid w:val="00DD5D7D"/>
    <w:rsid w:val="00DE0564"/>
    <w:rsid w:val="00DE0DC6"/>
    <w:rsid w:val="00E560A5"/>
    <w:rsid w:val="00E72E22"/>
    <w:rsid w:val="00E73DAD"/>
    <w:rsid w:val="00E82184"/>
    <w:rsid w:val="00EC7E5A"/>
    <w:rsid w:val="00EF5BB3"/>
    <w:rsid w:val="00F773C7"/>
    <w:rsid w:val="00FB0F47"/>
    <w:rsid w:val="00FE472D"/>
    <w:rsid w:val="00FE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BFA9B2-4F0D-49CE-9224-0BA084C61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Times New Roman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869"/>
    <w:pPr>
      <w:spacing w:after="200" w:line="252" w:lineRule="auto"/>
      <w:jc w:val="both"/>
    </w:pPr>
    <w:rPr>
      <w:sz w:val="21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FE472D"/>
    <w:pPr>
      <w:pBdr>
        <w:top w:val="thinThickLargeGap" w:sz="24" w:space="1" w:color="1F497D"/>
        <w:bottom w:val="thinThickLargeGap" w:sz="24" w:space="1" w:color="1F497D"/>
      </w:pBdr>
      <w:spacing w:before="400"/>
      <w:jc w:val="center"/>
      <w:outlineLvl w:val="0"/>
    </w:pPr>
    <w:rPr>
      <w:b/>
      <w:caps/>
      <w:color w:val="0D0D0D"/>
      <w:spacing w:val="20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E560A5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rsid w:val="003C36BC"/>
    <w:pPr>
      <w:numPr>
        <w:numId w:val="7"/>
      </w:numPr>
      <w:pBdr>
        <w:top w:val="dotted" w:sz="4" w:space="1" w:color="622423"/>
        <w:bottom w:val="dotted" w:sz="4" w:space="1" w:color="622423"/>
      </w:pBdr>
      <w:spacing w:before="300"/>
      <w:outlineLvl w:val="2"/>
    </w:pPr>
    <w:rPr>
      <w:b/>
      <w:caps/>
      <w:color w:val="1F497D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rsid w:val="00E560A5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1A2003"/>
    <w:pPr>
      <w:numPr>
        <w:numId w:val="5"/>
      </w:numPr>
      <w:tabs>
        <w:tab w:val="left" w:pos="567"/>
      </w:tabs>
      <w:spacing w:before="360" w:after="120"/>
      <w:ind w:left="426" w:hanging="284"/>
      <w:outlineLvl w:val="4"/>
    </w:pPr>
    <w:rPr>
      <w:b/>
      <w:caps/>
      <w:color w:val="1F497D"/>
      <w:spacing w:val="10"/>
      <w:sz w:val="26"/>
      <w:u w:val="single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1A2003"/>
    <w:pPr>
      <w:numPr>
        <w:numId w:val="6"/>
      </w:numPr>
      <w:spacing w:before="240" w:after="120"/>
      <w:ind w:left="714" w:hanging="357"/>
      <w:outlineLvl w:val="5"/>
    </w:pPr>
    <w:rPr>
      <w:b/>
      <w:spacing w:val="10"/>
      <w:sz w:val="24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E72E22"/>
    <w:pPr>
      <w:spacing w:after="120"/>
      <w:outlineLvl w:val="6"/>
    </w:pPr>
    <w:rPr>
      <w:iCs/>
      <w:color w:val="000000"/>
      <w:spacing w:val="10"/>
      <w:u w:val="single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rsid w:val="00E560A5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560A5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FE472D"/>
    <w:rPr>
      <w:b/>
      <w:caps/>
      <w:color w:val="0D0D0D"/>
      <w:spacing w:val="20"/>
      <w:sz w:val="28"/>
      <w:szCs w:val="28"/>
    </w:rPr>
  </w:style>
  <w:style w:type="character" w:customStyle="1" w:styleId="Titre2Car">
    <w:name w:val="Titre 2 Car"/>
    <w:link w:val="Titre2"/>
    <w:uiPriority w:val="9"/>
    <w:rsid w:val="00E560A5"/>
    <w:rPr>
      <w:caps/>
      <w:color w:val="632423"/>
      <w:spacing w:val="15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630050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30050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63005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30050"/>
    <w:rPr>
      <w:sz w:val="22"/>
      <w:szCs w:val="22"/>
      <w:lang w:eastAsia="en-US"/>
    </w:rPr>
  </w:style>
  <w:style w:type="character" w:customStyle="1" w:styleId="Titre3Car">
    <w:name w:val="Titre 3 Car"/>
    <w:link w:val="Titre3"/>
    <w:uiPriority w:val="9"/>
    <w:rsid w:val="003C36BC"/>
    <w:rPr>
      <w:b/>
      <w:caps/>
      <w:color w:val="1F497D"/>
      <w:sz w:val="24"/>
      <w:szCs w:val="24"/>
    </w:rPr>
  </w:style>
  <w:style w:type="character" w:customStyle="1" w:styleId="Titre4Car">
    <w:name w:val="Titre 4 Car"/>
    <w:link w:val="Titre4"/>
    <w:uiPriority w:val="9"/>
    <w:semiHidden/>
    <w:rsid w:val="00E560A5"/>
    <w:rPr>
      <w:rFonts w:eastAsia="Times New Roman" w:cs="Times New Roman"/>
      <w:caps/>
      <w:color w:val="622423"/>
      <w:spacing w:val="10"/>
    </w:rPr>
  </w:style>
  <w:style w:type="character" w:customStyle="1" w:styleId="Titre5Car">
    <w:name w:val="Titre 5 Car"/>
    <w:link w:val="Titre5"/>
    <w:uiPriority w:val="9"/>
    <w:rsid w:val="001A2003"/>
    <w:rPr>
      <w:b/>
      <w:caps/>
      <w:color w:val="1F497D"/>
      <w:spacing w:val="10"/>
      <w:sz w:val="26"/>
      <w:szCs w:val="22"/>
      <w:u w:val="single"/>
    </w:rPr>
  </w:style>
  <w:style w:type="character" w:customStyle="1" w:styleId="Titre6Car">
    <w:name w:val="Titre 6 Car"/>
    <w:link w:val="Titre6"/>
    <w:uiPriority w:val="9"/>
    <w:rsid w:val="001A2003"/>
    <w:rPr>
      <w:b/>
      <w:spacing w:val="10"/>
      <w:sz w:val="24"/>
      <w:szCs w:val="22"/>
    </w:rPr>
  </w:style>
  <w:style w:type="character" w:customStyle="1" w:styleId="Titre7Car">
    <w:name w:val="Titre 7 Car"/>
    <w:link w:val="Titre7"/>
    <w:uiPriority w:val="9"/>
    <w:rsid w:val="00E72E22"/>
    <w:rPr>
      <w:iCs/>
      <w:color w:val="000000"/>
      <w:spacing w:val="10"/>
      <w:sz w:val="22"/>
      <w:szCs w:val="22"/>
      <w:u w:val="single"/>
    </w:rPr>
  </w:style>
  <w:style w:type="character" w:customStyle="1" w:styleId="Titre8Car">
    <w:name w:val="Titre 8 Car"/>
    <w:link w:val="Titre8"/>
    <w:uiPriority w:val="9"/>
    <w:semiHidden/>
    <w:rsid w:val="00E560A5"/>
    <w:rPr>
      <w:rFonts w:eastAsia="Times New Roman" w:cs="Times New Roman"/>
      <w:caps/>
      <w:spacing w:val="10"/>
      <w:sz w:val="20"/>
      <w:szCs w:val="20"/>
    </w:rPr>
  </w:style>
  <w:style w:type="character" w:customStyle="1" w:styleId="Titre9Car">
    <w:name w:val="Titre 9 Car"/>
    <w:link w:val="Titre9"/>
    <w:uiPriority w:val="9"/>
    <w:semiHidden/>
    <w:rsid w:val="00E560A5"/>
    <w:rPr>
      <w:rFonts w:eastAsia="Times New Roman" w:cs="Times New Roman"/>
      <w:i/>
      <w:iCs/>
      <w:caps/>
      <w:spacing w:val="1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E560A5"/>
    <w:rPr>
      <w:caps/>
      <w:spacing w:val="1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rsid w:val="00E560A5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itreCar">
    <w:name w:val="Titre Car"/>
    <w:link w:val="Titre"/>
    <w:uiPriority w:val="10"/>
    <w:rsid w:val="00E560A5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Sous-titre">
    <w:name w:val="Subtitle"/>
    <w:basedOn w:val="Normal"/>
    <w:next w:val="Normal"/>
    <w:link w:val="Sous-titreCar"/>
    <w:uiPriority w:val="11"/>
    <w:rsid w:val="00E560A5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ous-titreCar">
    <w:name w:val="Sous-titre Car"/>
    <w:link w:val="Sous-titre"/>
    <w:uiPriority w:val="11"/>
    <w:rsid w:val="00E560A5"/>
    <w:rPr>
      <w:rFonts w:eastAsia="Times New Roman" w:cs="Times New Roman"/>
      <w:caps/>
      <w:spacing w:val="20"/>
      <w:sz w:val="18"/>
      <w:szCs w:val="18"/>
    </w:rPr>
  </w:style>
  <w:style w:type="character" w:styleId="lev">
    <w:name w:val="Strong"/>
    <w:uiPriority w:val="22"/>
    <w:rsid w:val="00E560A5"/>
    <w:rPr>
      <w:b/>
      <w:bCs/>
      <w:color w:val="943634"/>
      <w:spacing w:val="5"/>
    </w:rPr>
  </w:style>
  <w:style w:type="character" w:styleId="Accentuation">
    <w:name w:val="Emphasis"/>
    <w:uiPriority w:val="20"/>
    <w:rsid w:val="00E560A5"/>
    <w:rPr>
      <w:caps/>
      <w:spacing w:val="5"/>
      <w:sz w:val="20"/>
      <w:szCs w:val="20"/>
    </w:rPr>
  </w:style>
  <w:style w:type="paragraph" w:styleId="Sansinterligne">
    <w:name w:val="No Spacing"/>
    <w:basedOn w:val="Normal"/>
    <w:link w:val="SansinterligneCar"/>
    <w:uiPriority w:val="1"/>
    <w:rsid w:val="00E560A5"/>
    <w:pPr>
      <w:spacing w:after="0" w:line="240" w:lineRule="auto"/>
    </w:pPr>
  </w:style>
  <w:style w:type="character" w:customStyle="1" w:styleId="SansinterligneCar">
    <w:name w:val="Sans interligne Car"/>
    <w:link w:val="Sansinterligne"/>
    <w:uiPriority w:val="1"/>
    <w:rsid w:val="00E560A5"/>
  </w:style>
  <w:style w:type="paragraph" w:styleId="Paragraphedeliste">
    <w:name w:val="List Paragraph"/>
    <w:basedOn w:val="Normal"/>
    <w:uiPriority w:val="34"/>
    <w:rsid w:val="00E560A5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rsid w:val="00E560A5"/>
    <w:rPr>
      <w:i/>
      <w:iCs/>
    </w:rPr>
  </w:style>
  <w:style w:type="character" w:customStyle="1" w:styleId="CitationCar">
    <w:name w:val="Citation Car"/>
    <w:link w:val="Citation"/>
    <w:uiPriority w:val="29"/>
    <w:rsid w:val="00E560A5"/>
    <w:rPr>
      <w:rFonts w:eastAsia="Times New Roman" w:cs="Times New Roman"/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rsid w:val="00E560A5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CitationintenseCar">
    <w:name w:val="Citation intense Car"/>
    <w:link w:val="Citationintense"/>
    <w:uiPriority w:val="30"/>
    <w:rsid w:val="00E560A5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Emphaseple">
    <w:name w:val="Subtle Emphasis"/>
    <w:uiPriority w:val="19"/>
    <w:rsid w:val="00E560A5"/>
    <w:rPr>
      <w:i/>
      <w:iCs/>
    </w:rPr>
  </w:style>
  <w:style w:type="character" w:styleId="Emphaseintense">
    <w:name w:val="Intense Emphasis"/>
    <w:uiPriority w:val="21"/>
    <w:rsid w:val="00E560A5"/>
    <w:rPr>
      <w:i/>
      <w:iCs/>
      <w:caps/>
      <w:spacing w:val="10"/>
      <w:sz w:val="20"/>
      <w:szCs w:val="20"/>
    </w:rPr>
  </w:style>
  <w:style w:type="character" w:styleId="Rfrenceple">
    <w:name w:val="Subtle Reference"/>
    <w:uiPriority w:val="31"/>
    <w:rsid w:val="00E560A5"/>
    <w:rPr>
      <w:rFonts w:ascii="Calibri" w:eastAsia="Times New Roman" w:hAnsi="Calibri" w:cs="Times New Roman"/>
      <w:i/>
      <w:iCs/>
      <w:color w:val="622423"/>
    </w:rPr>
  </w:style>
  <w:style w:type="character" w:styleId="Rfrenceintense">
    <w:name w:val="Intense Reference"/>
    <w:uiPriority w:val="32"/>
    <w:rsid w:val="00E560A5"/>
    <w:rPr>
      <w:rFonts w:ascii="Calibri" w:eastAsia="Times New Roman" w:hAnsi="Calibri" w:cs="Times New Roman"/>
      <w:b/>
      <w:bCs/>
      <w:i/>
      <w:iCs/>
      <w:color w:val="622423"/>
    </w:rPr>
  </w:style>
  <w:style w:type="character" w:styleId="Titredulivre">
    <w:name w:val="Book Title"/>
    <w:uiPriority w:val="33"/>
    <w:rsid w:val="00E560A5"/>
    <w:rPr>
      <w:caps/>
      <w:color w:val="622423"/>
      <w:spacing w:val="5"/>
      <w:u w:color="622423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560A5"/>
    <w:pPr>
      <w:pBdr>
        <w:bottom w:val="thinThickSmallGap" w:sz="12" w:space="1" w:color="943634"/>
      </w:pBdr>
      <w:outlineLvl w:val="9"/>
    </w:pPr>
    <w:rPr>
      <w:color w:val="632423"/>
      <w:lang w:bidi="en-US"/>
    </w:rPr>
  </w:style>
  <w:style w:type="paragraph" w:customStyle="1" w:styleId="Nom">
    <w:name w:val="Nom"/>
    <w:basedOn w:val="Normal"/>
    <w:link w:val="NomCar"/>
    <w:qFormat/>
    <w:rsid w:val="00593288"/>
    <w:pPr>
      <w:spacing w:before="240" w:after="120"/>
    </w:pPr>
    <w:rPr>
      <w:b/>
    </w:rPr>
  </w:style>
  <w:style w:type="character" w:styleId="Lienhypertexte">
    <w:name w:val="Hyperlink"/>
    <w:uiPriority w:val="99"/>
    <w:unhideWhenUsed/>
    <w:rsid w:val="001A2003"/>
    <w:rPr>
      <w:color w:val="0000FF"/>
      <w:u w:val="single"/>
    </w:rPr>
  </w:style>
  <w:style w:type="character" w:customStyle="1" w:styleId="NomCar">
    <w:name w:val="Nom Car"/>
    <w:link w:val="Nom"/>
    <w:rsid w:val="00593288"/>
    <w:rPr>
      <w:b/>
      <w:sz w:val="21"/>
      <w:szCs w:val="22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595798"/>
    <w:pPr>
      <w:spacing w:before="120" w:after="0"/>
    </w:pPr>
    <w:rPr>
      <w:rFonts w:ascii="Calibri" w:hAnsi="Calibri"/>
      <w:b/>
      <w:bCs/>
      <w:i/>
      <w:iCs/>
      <w:sz w:val="24"/>
      <w:szCs w:val="24"/>
    </w:rPr>
  </w:style>
  <w:style w:type="paragraph" w:styleId="TM5">
    <w:name w:val="toc 5"/>
    <w:basedOn w:val="Normal"/>
    <w:next w:val="Normal"/>
    <w:autoRedefine/>
    <w:uiPriority w:val="39"/>
    <w:unhideWhenUsed/>
    <w:rsid w:val="00741F70"/>
    <w:pPr>
      <w:tabs>
        <w:tab w:val="left" w:pos="567"/>
        <w:tab w:val="left" w:pos="8931"/>
      </w:tabs>
      <w:spacing w:before="360" w:after="120"/>
    </w:pPr>
    <w:rPr>
      <w:b/>
      <w:caps/>
      <w:noProof/>
    </w:rPr>
  </w:style>
  <w:style w:type="paragraph" w:styleId="TM6">
    <w:name w:val="toc 6"/>
    <w:basedOn w:val="Normal"/>
    <w:next w:val="Normal"/>
    <w:autoRedefine/>
    <w:uiPriority w:val="39"/>
    <w:unhideWhenUsed/>
    <w:rsid w:val="00741F70"/>
    <w:pPr>
      <w:tabs>
        <w:tab w:val="left" w:pos="709"/>
        <w:tab w:val="left" w:pos="8931"/>
      </w:tabs>
      <w:spacing w:after="60"/>
      <w:ind w:left="1100" w:hanging="391"/>
    </w:pPr>
    <w:rPr>
      <w:noProof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867844"/>
    <w:pPr>
      <w:spacing w:before="120" w:after="0"/>
      <w:ind w:left="220"/>
    </w:pPr>
    <w:rPr>
      <w:rFonts w:ascii="Calibri" w:hAnsi="Calibri"/>
      <w:b/>
      <w:bCs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867844"/>
    <w:pPr>
      <w:spacing w:after="0"/>
      <w:ind w:left="440"/>
    </w:pPr>
    <w:rPr>
      <w:rFonts w:ascii="Calibri" w:hAnsi="Calibri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67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67844"/>
    <w:rPr>
      <w:rFonts w:ascii="Tahoma" w:hAnsi="Tahoma" w:cs="Tahoma"/>
      <w:sz w:val="16"/>
      <w:szCs w:val="16"/>
    </w:rPr>
  </w:style>
  <w:style w:type="paragraph" w:styleId="TM4">
    <w:name w:val="toc 4"/>
    <w:basedOn w:val="Normal"/>
    <w:next w:val="Normal"/>
    <w:autoRedefine/>
    <w:uiPriority w:val="39"/>
    <w:unhideWhenUsed/>
    <w:rsid w:val="00867844"/>
    <w:pPr>
      <w:spacing w:after="0"/>
      <w:ind w:left="660"/>
    </w:pPr>
    <w:rPr>
      <w:rFonts w:ascii="Calibri" w:hAnsi="Calibri"/>
      <w:sz w:val="20"/>
      <w:szCs w:val="20"/>
    </w:rPr>
  </w:style>
  <w:style w:type="paragraph" w:styleId="TM7">
    <w:name w:val="toc 7"/>
    <w:basedOn w:val="Normal"/>
    <w:next w:val="Normal"/>
    <w:autoRedefine/>
    <w:uiPriority w:val="39"/>
    <w:unhideWhenUsed/>
    <w:rsid w:val="00867844"/>
    <w:pPr>
      <w:spacing w:after="0"/>
      <w:ind w:left="1320"/>
    </w:pPr>
    <w:rPr>
      <w:rFonts w:ascii="Calibri" w:hAnsi="Calibri"/>
      <w:sz w:val="20"/>
      <w:szCs w:val="20"/>
    </w:rPr>
  </w:style>
  <w:style w:type="paragraph" w:styleId="TM8">
    <w:name w:val="toc 8"/>
    <w:basedOn w:val="Normal"/>
    <w:next w:val="Normal"/>
    <w:autoRedefine/>
    <w:uiPriority w:val="39"/>
    <w:unhideWhenUsed/>
    <w:rsid w:val="00867844"/>
    <w:pPr>
      <w:spacing w:after="0"/>
      <w:ind w:left="1540"/>
    </w:pPr>
    <w:rPr>
      <w:rFonts w:ascii="Calibri" w:hAnsi="Calibri"/>
      <w:sz w:val="20"/>
      <w:szCs w:val="20"/>
    </w:rPr>
  </w:style>
  <w:style w:type="paragraph" w:styleId="TM9">
    <w:name w:val="toc 9"/>
    <w:basedOn w:val="Normal"/>
    <w:next w:val="Normal"/>
    <w:autoRedefine/>
    <w:uiPriority w:val="39"/>
    <w:unhideWhenUsed/>
    <w:rsid w:val="00867844"/>
    <w:pPr>
      <w:spacing w:after="0"/>
      <w:ind w:left="1760"/>
    </w:pPr>
    <w:rPr>
      <w:rFonts w:ascii="Calibri" w:hAnsi="Calibri"/>
      <w:sz w:val="20"/>
      <w:szCs w:val="20"/>
    </w:rPr>
  </w:style>
  <w:style w:type="paragraph" w:customStyle="1" w:styleId="Enumration">
    <w:name w:val="Enumération"/>
    <w:basedOn w:val="Normal"/>
    <w:link w:val="EnumrationCar"/>
    <w:qFormat/>
    <w:rsid w:val="00F773C7"/>
    <w:pPr>
      <w:numPr>
        <w:numId w:val="12"/>
      </w:numPr>
      <w:ind w:left="426" w:hanging="426"/>
    </w:pPr>
    <w:rPr>
      <w:szCs w:val="20"/>
      <w:lang w:eastAsia="en-US"/>
    </w:rPr>
  </w:style>
  <w:style w:type="character" w:customStyle="1" w:styleId="EnumrationCar">
    <w:name w:val="Enumération Car"/>
    <w:link w:val="Enumration"/>
    <w:rsid w:val="00F773C7"/>
    <w:rPr>
      <w:sz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7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Production\P&#244;le%20Relecture\Mod&#232;les%20Codexa\Mise%20en%20page\Mod&#232;le%20PV%20IRP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BDEA3-C870-42D7-B698-3021459FE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PV IRP</Template>
  <TotalTime>72</TotalTime>
  <Pages>4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de compte rendu de réunion</vt:lpstr>
    </vt:vector>
  </TitlesOfParts>
  <Company>CODEXA</Company>
  <LinksUpToDate>false</LinksUpToDate>
  <CharactersWithSpaces>3167</CharactersWithSpaces>
  <SharedDoc>false</SharedDoc>
  <HLinks>
    <vt:vector size="54" baseType="variant">
      <vt:variant>
        <vt:i4>524381</vt:i4>
      </vt:variant>
      <vt:variant>
        <vt:i4>51</vt:i4>
      </vt:variant>
      <vt:variant>
        <vt:i4>0</vt:i4>
      </vt:variant>
      <vt:variant>
        <vt:i4>5</vt:i4>
      </vt:variant>
      <vt:variant>
        <vt:lpwstr>http://www.codexa.fr/</vt:lpwstr>
      </vt:variant>
      <vt:variant>
        <vt:lpwstr/>
      </vt:variant>
      <vt:variant>
        <vt:i4>1441845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_Toc341271064</vt:lpwstr>
      </vt:variant>
      <vt:variant>
        <vt:i4>1441845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_Toc341271063</vt:lpwstr>
      </vt:variant>
      <vt:variant>
        <vt:i4>1441845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_Toc341271062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_Toc341271061</vt:lpwstr>
      </vt:variant>
      <vt:variant>
        <vt:i4>1441845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_Toc341271060</vt:lpwstr>
      </vt:variant>
      <vt:variant>
        <vt:i4>1376309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_Toc341271059</vt:lpwstr>
      </vt:variant>
      <vt:variant>
        <vt:i4>1376309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_Toc341271058</vt:lpwstr>
      </vt:variant>
      <vt:variant>
        <vt:i4>1376309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_Toc341271057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de réunion</dc:title>
  <dc:creator>KONAN Théodore</dc:creator>
  <cp:lastModifiedBy>Théodore Konan</cp:lastModifiedBy>
  <cp:revision>10</cp:revision>
  <dcterms:created xsi:type="dcterms:W3CDTF">2021-06-28T09:34:00Z</dcterms:created>
  <dcterms:modified xsi:type="dcterms:W3CDTF">2021-06-28T10:49:00Z</dcterms:modified>
</cp:coreProperties>
</file>