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D353" w14:textId="77777777" w:rsidR="00527B02" w:rsidRPr="00527B02" w:rsidRDefault="00527B02" w:rsidP="00527B02">
      <w:pPr>
        <w:jc w:val="center"/>
        <w:rPr>
          <w:rFonts w:ascii="Poppins" w:hAnsi="Poppins" w:cs="Poppins"/>
          <w:sz w:val="20"/>
          <w:szCs w:val="20"/>
        </w:rPr>
      </w:pPr>
    </w:p>
    <w:p w14:paraId="0FF3D752" w14:textId="7A243DFC" w:rsidR="00527B02" w:rsidRPr="00527B02" w:rsidRDefault="00527B02" w:rsidP="00527B02">
      <w:pPr>
        <w:jc w:val="center"/>
        <w:rPr>
          <w:rFonts w:ascii="Poppins" w:hAnsi="Poppins" w:cs="Poppins"/>
          <w:b/>
          <w:bCs/>
          <w:color w:val="752864" w:themeColor="accent1"/>
          <w:sz w:val="28"/>
          <w:szCs w:val="28"/>
        </w:rPr>
      </w:pPr>
      <w:r w:rsidRPr="00527B02">
        <w:rPr>
          <w:rFonts w:ascii="Poppins" w:hAnsi="Poppins" w:cs="Poppins"/>
          <w:b/>
          <w:bCs/>
          <w:color w:val="752864" w:themeColor="accent1"/>
          <w:sz w:val="28"/>
          <w:szCs w:val="28"/>
        </w:rPr>
        <w:t>Procès-Verbal</w:t>
      </w:r>
    </w:p>
    <w:p w14:paraId="561EF719" w14:textId="0786BD1A" w:rsidR="008A511C" w:rsidRPr="00527B02" w:rsidRDefault="00527B02" w:rsidP="00527B02">
      <w:pPr>
        <w:jc w:val="center"/>
        <w:rPr>
          <w:rFonts w:ascii="Poppins" w:hAnsi="Poppins" w:cs="Poppins"/>
          <w:color w:val="752864" w:themeColor="accent1"/>
        </w:rPr>
      </w:pPr>
      <w:r w:rsidRPr="00527B02">
        <w:rPr>
          <w:rFonts w:ascii="Poppins" w:hAnsi="Poppins" w:cs="Poppins"/>
          <w:color w:val="752864" w:themeColor="accent1"/>
        </w:rPr>
        <w:t xml:space="preserve">Comité de Direction du </w:t>
      </w:r>
      <w:r w:rsidR="001758DC" w:rsidRPr="00527B02">
        <w:rPr>
          <w:rFonts w:ascii="Poppins" w:hAnsi="Poppins" w:cs="Poppins"/>
          <w:color w:val="752864" w:themeColor="accent1"/>
        </w:rPr>
        <w:t>20 janvier 2026</w:t>
      </w:r>
    </w:p>
    <w:p w14:paraId="611251C1" w14:textId="77777777" w:rsidR="001758DC" w:rsidRPr="00527B02" w:rsidRDefault="001758DC">
      <w:pPr>
        <w:rPr>
          <w:rFonts w:ascii="Poppins" w:hAnsi="Poppins" w:cs="Poppins"/>
          <w:sz w:val="20"/>
          <w:szCs w:val="20"/>
        </w:rPr>
      </w:pPr>
    </w:p>
    <w:p w14:paraId="4CD345EE" w14:textId="77777777" w:rsidR="0005199D" w:rsidRDefault="0005199D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Présentes :</w:t>
      </w:r>
    </w:p>
    <w:p w14:paraId="0E2C0D52" w14:textId="77777777" w:rsidR="0005199D" w:rsidRDefault="0005199D" w:rsidP="0005199D">
      <w:pPr>
        <w:pStyle w:val="Paragraphedeliste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Haby Sy, chargée des opérations</w:t>
      </w:r>
    </w:p>
    <w:p w14:paraId="40C8D250" w14:textId="77777777" w:rsidR="0005199D" w:rsidRDefault="0005199D" w:rsidP="0005199D">
      <w:pPr>
        <w:pStyle w:val="Paragraphedeliste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Kouna Sambe, responsable administrative et comptable</w:t>
      </w:r>
    </w:p>
    <w:p w14:paraId="371D9FF4" w14:textId="77777777" w:rsidR="0005199D" w:rsidRDefault="0005199D" w:rsidP="0005199D">
      <w:pPr>
        <w:pStyle w:val="Paragraphedeliste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Khadidiatou Nakoulima, présidente</w:t>
      </w:r>
    </w:p>
    <w:p w14:paraId="328B9547" w14:textId="77777777" w:rsidR="0005199D" w:rsidRDefault="0005199D" w:rsidP="0005199D">
      <w:pPr>
        <w:pStyle w:val="Paragraphedeliste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Lauriane Le Flour, directrice des opérations</w:t>
      </w:r>
    </w:p>
    <w:p w14:paraId="56DD1E22" w14:textId="77777777" w:rsidR="0005199D" w:rsidRDefault="0005199D" w:rsidP="0005199D">
      <w:pPr>
        <w:rPr>
          <w:rFonts w:ascii="Poppins" w:hAnsi="Poppins" w:cs="Poppins"/>
          <w:sz w:val="20"/>
          <w:szCs w:val="20"/>
        </w:rPr>
      </w:pPr>
    </w:p>
    <w:p w14:paraId="6EA8D916" w14:textId="21F48F46" w:rsidR="0005199D" w:rsidRDefault="0005199D" w:rsidP="0005199D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Sujets abordés :</w:t>
      </w:r>
    </w:p>
    <w:p w14:paraId="4EB48607" w14:textId="2BECF131" w:rsidR="0005199D" w:rsidRDefault="0005199D" w:rsidP="0005199D">
      <w:pPr>
        <w:pStyle w:val="Paragraphedeliste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Analyse des stocks :</w:t>
      </w:r>
    </w:p>
    <w:p w14:paraId="279E0EF2" w14:textId="63109E02" w:rsidR="0005199D" w:rsidRDefault="0005199D" w:rsidP="0005199D">
      <w:pPr>
        <w:pStyle w:val="Paragraphedeliste"/>
        <w:numPr>
          <w:ilvl w:val="1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Analyse plus précise à présenter la prochaine fois avec une analyse des entrées et des sorties par sous-stocks sur les produits les plus pertinents (forte rotation et/ou coût élevé)</w:t>
      </w:r>
      <w:r w:rsidR="00D3739A">
        <w:rPr>
          <w:rFonts w:ascii="Poppins" w:hAnsi="Poppins" w:cs="Poppins"/>
          <w:sz w:val="20"/>
          <w:szCs w:val="20"/>
        </w:rPr>
        <w:t xml:space="preserve"> -&gt; Haby</w:t>
      </w:r>
    </w:p>
    <w:p w14:paraId="5A2DAFF1" w14:textId="7A032FAC" w:rsidR="0005199D" w:rsidRPr="0005199D" w:rsidRDefault="0005199D" w:rsidP="0005199D">
      <w:pPr>
        <w:pStyle w:val="Paragraphedeliste"/>
        <w:numPr>
          <w:ilvl w:val="1"/>
          <w:numId w:val="2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Formation de Aissatou Kewe, nouvelle gestionnaire de caisse et de stocks</w:t>
      </w:r>
      <w:r w:rsidR="00D3739A">
        <w:rPr>
          <w:rFonts w:ascii="Poppins" w:hAnsi="Poppins" w:cs="Poppins"/>
          <w:sz w:val="20"/>
          <w:szCs w:val="20"/>
        </w:rPr>
        <w:t xml:space="preserve"> -&gt; Haby</w:t>
      </w:r>
    </w:p>
    <w:p w14:paraId="68155633" w14:textId="77777777" w:rsidR="001758DC" w:rsidRPr="00527B02" w:rsidRDefault="001758DC">
      <w:pPr>
        <w:rPr>
          <w:rFonts w:ascii="Poppins" w:hAnsi="Poppins" w:cs="Poppins"/>
          <w:sz w:val="20"/>
          <w:szCs w:val="20"/>
        </w:rPr>
      </w:pPr>
    </w:p>
    <w:p w14:paraId="207F0850" w14:textId="67029900" w:rsidR="001758DC" w:rsidRPr="00D3739A" w:rsidRDefault="001758DC" w:rsidP="00D3739A">
      <w:pPr>
        <w:pStyle w:val="Paragraphedeliste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D3739A">
        <w:rPr>
          <w:rFonts w:ascii="Poppins" w:hAnsi="Poppins" w:cs="Poppins"/>
          <w:sz w:val="20"/>
          <w:szCs w:val="20"/>
        </w:rPr>
        <w:t xml:space="preserve">Activités / CA : </w:t>
      </w:r>
    </w:p>
    <w:p w14:paraId="44791C5C" w14:textId="77777777" w:rsidR="00D3739A" w:rsidRDefault="001758DC" w:rsidP="00D3739A">
      <w:pPr>
        <w:pStyle w:val="Paragraphedeliste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527B02">
        <w:rPr>
          <w:rFonts w:ascii="Poppins" w:hAnsi="Poppins" w:cs="Poppins"/>
          <w:sz w:val="20"/>
          <w:szCs w:val="20"/>
        </w:rPr>
        <w:t>Echo</w:t>
      </w:r>
      <w:r w:rsidR="00D3739A">
        <w:rPr>
          <w:rFonts w:ascii="Poppins" w:hAnsi="Poppins" w:cs="Poppins"/>
          <w:sz w:val="20"/>
          <w:szCs w:val="20"/>
        </w:rPr>
        <w:t>graphe de gynéco 2</w:t>
      </w:r>
      <w:r w:rsidRPr="00527B02">
        <w:rPr>
          <w:rFonts w:ascii="Poppins" w:hAnsi="Poppins" w:cs="Poppins"/>
          <w:sz w:val="20"/>
          <w:szCs w:val="20"/>
        </w:rPr>
        <w:t xml:space="preserve"> à changer</w:t>
      </w:r>
      <w:r w:rsidR="00D3739A">
        <w:rPr>
          <w:rFonts w:ascii="Poppins" w:hAnsi="Poppins" w:cs="Poppins"/>
          <w:sz w:val="20"/>
          <w:szCs w:val="20"/>
        </w:rPr>
        <w:t xml:space="preserve"> urgemment :</w:t>
      </w:r>
    </w:p>
    <w:p w14:paraId="30C2DECE" w14:textId="3BF60C4B" w:rsidR="001758DC" w:rsidRDefault="00D3739A" w:rsidP="00D3739A">
      <w:pPr>
        <w:pStyle w:val="Paragraphedeliste"/>
        <w:numPr>
          <w:ilvl w:val="2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</w:t>
      </w:r>
      <w:r w:rsidR="00564673" w:rsidRPr="00D3739A">
        <w:rPr>
          <w:rFonts w:ascii="Poppins" w:hAnsi="Poppins" w:cs="Poppins"/>
          <w:sz w:val="20"/>
          <w:szCs w:val="20"/>
        </w:rPr>
        <w:t xml:space="preserve">est </w:t>
      </w:r>
      <w:r w:rsidRPr="00D3739A">
        <w:rPr>
          <w:rFonts w:ascii="Poppins" w:hAnsi="Poppins" w:cs="Poppins"/>
          <w:sz w:val="20"/>
          <w:szCs w:val="20"/>
        </w:rPr>
        <w:t>en cours sur 3 jours à la clinique pour retour des gynécos</w:t>
      </w:r>
      <w:r>
        <w:rPr>
          <w:rFonts w:ascii="Poppins" w:hAnsi="Poppins" w:cs="Poppins"/>
          <w:sz w:val="20"/>
          <w:szCs w:val="20"/>
        </w:rPr>
        <w:t xml:space="preserve"> -&gt; Haby/Lauriane</w:t>
      </w:r>
    </w:p>
    <w:p w14:paraId="0FA22A30" w14:textId="131AFF51" w:rsidR="00D3739A" w:rsidRDefault="00D3739A" w:rsidP="00D3739A">
      <w:pPr>
        <w:pStyle w:val="Paragraphedeliste"/>
        <w:numPr>
          <w:ilvl w:val="2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Attente du retour des banques sur crédit investissements -&gt; Khady</w:t>
      </w:r>
    </w:p>
    <w:p w14:paraId="1BE6C6AC" w14:textId="400FFE14" w:rsidR="00D3739A" w:rsidRDefault="00D3739A" w:rsidP="00D3739A">
      <w:pPr>
        <w:pStyle w:val="Paragraphedeliste"/>
        <w:numPr>
          <w:ilvl w:val="2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Renégociation du crédit court-terme avec la CBAO -&gt; Kouna</w:t>
      </w:r>
    </w:p>
    <w:p w14:paraId="3DCE09C3" w14:textId="4CB1597F" w:rsidR="00D3739A" w:rsidRDefault="00D3739A" w:rsidP="00D3739A">
      <w:pPr>
        <w:pStyle w:val="Paragraphedeliste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Renforcement de la communication avec les garants nécessaire sur les nouveaux services</w:t>
      </w:r>
    </w:p>
    <w:p w14:paraId="410F3BBE" w14:textId="77777777" w:rsidR="00D3739A" w:rsidRPr="00D3739A" w:rsidRDefault="00D3739A" w:rsidP="00D3739A">
      <w:pPr>
        <w:rPr>
          <w:rFonts w:ascii="Poppins" w:hAnsi="Poppins" w:cs="Poppins"/>
          <w:sz w:val="20"/>
          <w:szCs w:val="20"/>
        </w:rPr>
      </w:pPr>
    </w:p>
    <w:p w14:paraId="63FB248F" w14:textId="2C532C54" w:rsidR="00D3739A" w:rsidRPr="00D3739A" w:rsidRDefault="00D3739A" w:rsidP="00D3739A">
      <w:pPr>
        <w:pStyle w:val="Paragraphedeliste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Comptabilité</w:t>
      </w:r>
    </w:p>
    <w:p w14:paraId="07304D1B" w14:textId="77777777" w:rsidR="00D3739A" w:rsidRDefault="005D17BE" w:rsidP="00D3739A">
      <w:pPr>
        <w:pStyle w:val="Paragraphedeliste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D3739A">
        <w:rPr>
          <w:rFonts w:ascii="Poppins" w:hAnsi="Poppins" w:cs="Poppins"/>
          <w:sz w:val="20"/>
          <w:szCs w:val="20"/>
        </w:rPr>
        <w:t>Préoccupation de la Direction sur la tenue et la fiabilité de la comptabilité</w:t>
      </w:r>
    </w:p>
    <w:p w14:paraId="58245944" w14:textId="3432EB74" w:rsidR="00A01978" w:rsidRPr="00D3739A" w:rsidRDefault="00D3739A" w:rsidP="00D3739A">
      <w:pPr>
        <w:pStyle w:val="Paragraphedeliste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Revue de l’état</w:t>
      </w:r>
      <w:r w:rsidR="00A01978" w:rsidRPr="00D3739A">
        <w:rPr>
          <w:rFonts w:ascii="Poppins" w:hAnsi="Poppins" w:cs="Poppins"/>
          <w:sz w:val="20"/>
          <w:szCs w:val="20"/>
        </w:rPr>
        <w:t xml:space="preserve"> des comptes fournisseurs</w:t>
      </w:r>
      <w:r>
        <w:rPr>
          <w:rFonts w:ascii="Poppins" w:hAnsi="Poppins" w:cs="Poppins"/>
          <w:sz w:val="20"/>
          <w:szCs w:val="20"/>
        </w:rPr>
        <w:t xml:space="preserve"> en cours</w:t>
      </w:r>
    </w:p>
    <w:p w14:paraId="05815F52" w14:textId="2D1CC176" w:rsidR="00A01978" w:rsidRPr="00527B02" w:rsidRDefault="00A01978" w:rsidP="00A01978">
      <w:pPr>
        <w:pStyle w:val="Paragraphedeliste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527B02">
        <w:rPr>
          <w:rFonts w:ascii="Poppins" w:hAnsi="Poppins" w:cs="Poppins"/>
          <w:sz w:val="20"/>
          <w:szCs w:val="20"/>
        </w:rPr>
        <w:t>CA à stabiliser en compta</w:t>
      </w:r>
      <w:r w:rsidR="00D3739A">
        <w:rPr>
          <w:rFonts w:ascii="Poppins" w:hAnsi="Poppins" w:cs="Poppins"/>
          <w:sz w:val="20"/>
          <w:szCs w:val="20"/>
        </w:rPr>
        <w:t>bilité</w:t>
      </w:r>
      <w:r w:rsidRPr="00527B02">
        <w:rPr>
          <w:rFonts w:ascii="Poppins" w:hAnsi="Poppins" w:cs="Poppins"/>
          <w:sz w:val="20"/>
          <w:szCs w:val="20"/>
        </w:rPr>
        <w:t xml:space="preserve"> le plus tôt possible</w:t>
      </w:r>
    </w:p>
    <w:p w14:paraId="3006F574" w14:textId="77777777" w:rsidR="00A01978" w:rsidRPr="00527B02" w:rsidRDefault="00A01978" w:rsidP="00A01978">
      <w:pPr>
        <w:pStyle w:val="Paragraphedeliste"/>
        <w:ind w:left="1440"/>
        <w:rPr>
          <w:rFonts w:ascii="Poppins" w:hAnsi="Poppins" w:cs="Poppins"/>
          <w:sz w:val="20"/>
          <w:szCs w:val="20"/>
        </w:rPr>
      </w:pPr>
    </w:p>
    <w:sectPr w:rsidR="00A01978" w:rsidRPr="00527B02" w:rsidSect="00F2745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EEC2" w14:textId="77777777" w:rsidR="00C61F5C" w:rsidRDefault="00C61F5C" w:rsidP="00527B02">
      <w:pPr>
        <w:spacing w:after="0" w:line="240" w:lineRule="auto"/>
      </w:pPr>
      <w:r>
        <w:separator/>
      </w:r>
    </w:p>
  </w:endnote>
  <w:endnote w:type="continuationSeparator" w:id="0">
    <w:p w14:paraId="6D23D267" w14:textId="77777777" w:rsidR="00C61F5C" w:rsidRDefault="00C61F5C" w:rsidP="0052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8E26" w14:textId="77777777" w:rsidR="00C61F5C" w:rsidRDefault="00C61F5C" w:rsidP="00527B02">
      <w:pPr>
        <w:spacing w:after="0" w:line="240" w:lineRule="auto"/>
      </w:pPr>
      <w:r>
        <w:separator/>
      </w:r>
    </w:p>
  </w:footnote>
  <w:footnote w:type="continuationSeparator" w:id="0">
    <w:p w14:paraId="7ADB8573" w14:textId="77777777" w:rsidR="00C61F5C" w:rsidRDefault="00C61F5C" w:rsidP="0052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70BA" w14:textId="66245128" w:rsidR="00527B02" w:rsidRDefault="00527B02">
    <w:pPr>
      <w:pStyle w:val="En-tte"/>
    </w:pPr>
    <w:r>
      <w:rPr>
        <w:noProof/>
      </w:rPr>
      <w:drawing>
        <wp:inline distT="0" distB="0" distL="0" distR="0" wp14:anchorId="1A4A5D0D" wp14:editId="31E5EC4F">
          <wp:extent cx="945377" cy="635000"/>
          <wp:effectExtent l="0" t="0" r="7620" b="0"/>
          <wp:docPr id="88457642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57642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91" cy="636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3278A"/>
    <w:multiLevelType w:val="hybridMultilevel"/>
    <w:tmpl w:val="1898D1CC"/>
    <w:lvl w:ilvl="0" w:tplc="D5E40E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C6667"/>
    <w:multiLevelType w:val="hybridMultilevel"/>
    <w:tmpl w:val="10D4E0EE"/>
    <w:lvl w:ilvl="0" w:tplc="76E009C4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88223">
    <w:abstractNumId w:val="0"/>
  </w:num>
  <w:num w:numId="2" w16cid:durableId="83722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DC"/>
    <w:rsid w:val="0005199D"/>
    <w:rsid w:val="00160913"/>
    <w:rsid w:val="001758DC"/>
    <w:rsid w:val="001C252A"/>
    <w:rsid w:val="001F3FEF"/>
    <w:rsid w:val="00224AAC"/>
    <w:rsid w:val="00527B02"/>
    <w:rsid w:val="00564673"/>
    <w:rsid w:val="005A276F"/>
    <w:rsid w:val="005D17BE"/>
    <w:rsid w:val="00635E4B"/>
    <w:rsid w:val="00872CBE"/>
    <w:rsid w:val="008A511C"/>
    <w:rsid w:val="00A01978"/>
    <w:rsid w:val="00C61F5C"/>
    <w:rsid w:val="00D3739A"/>
    <w:rsid w:val="00D46D34"/>
    <w:rsid w:val="00D67D6E"/>
    <w:rsid w:val="00F2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5669F"/>
  <w15:chartTrackingRefBased/>
  <w15:docId w15:val="{0947B394-3A04-4531-92CF-5480AF36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58DC"/>
    <w:pPr>
      <w:keepNext/>
      <w:keepLines/>
      <w:spacing w:before="160" w:after="80"/>
      <w:outlineLvl w:val="2"/>
    </w:pPr>
    <w:rPr>
      <w:rFonts w:eastAsiaTheme="majorEastAsia" w:cstheme="majorBidi"/>
      <w:color w:val="571E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58DC"/>
    <w:pPr>
      <w:keepNext/>
      <w:keepLines/>
      <w:spacing w:before="80" w:after="40"/>
      <w:outlineLvl w:val="4"/>
    </w:pPr>
    <w:rPr>
      <w:rFonts w:eastAsiaTheme="majorEastAsia" w:cstheme="majorBidi"/>
      <w:color w:val="571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8DC"/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58DC"/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58DC"/>
    <w:rPr>
      <w:rFonts w:eastAsiaTheme="majorEastAsia" w:cstheme="majorBidi"/>
      <w:color w:val="571E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58DC"/>
    <w:rPr>
      <w:rFonts w:eastAsiaTheme="majorEastAsia" w:cstheme="majorBidi"/>
      <w:i/>
      <w:iCs/>
      <w:color w:val="571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58DC"/>
    <w:rPr>
      <w:rFonts w:eastAsiaTheme="majorEastAsia" w:cstheme="majorBidi"/>
      <w:color w:val="571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58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58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58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58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58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58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58DC"/>
    <w:rPr>
      <w:i/>
      <w:iCs/>
      <w:color w:val="571E4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8DC"/>
    <w:pPr>
      <w:pBdr>
        <w:top w:val="single" w:sz="4" w:space="10" w:color="571E4A" w:themeColor="accent1" w:themeShade="BF"/>
        <w:bottom w:val="single" w:sz="4" w:space="10" w:color="571E4A" w:themeColor="accent1" w:themeShade="BF"/>
      </w:pBdr>
      <w:spacing w:before="360" w:after="360"/>
      <w:ind w:left="864" w:right="864"/>
      <w:jc w:val="center"/>
    </w:pPr>
    <w:rPr>
      <w:i/>
      <w:iCs/>
      <w:color w:val="571E4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8DC"/>
    <w:rPr>
      <w:i/>
      <w:iCs/>
      <w:color w:val="571E4A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58DC"/>
    <w:rPr>
      <w:b/>
      <w:bCs/>
      <w:smallCaps/>
      <w:color w:val="571E4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B02"/>
  </w:style>
  <w:style w:type="paragraph" w:styleId="Pieddepage">
    <w:name w:val="footer"/>
    <w:basedOn w:val="Normal"/>
    <w:link w:val="PieddepageCar"/>
    <w:uiPriority w:val="99"/>
    <w:unhideWhenUsed/>
    <w:rsid w:val="0052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13</cp:revision>
  <dcterms:created xsi:type="dcterms:W3CDTF">2026-01-20T10:47:00Z</dcterms:created>
  <dcterms:modified xsi:type="dcterms:W3CDTF">2026-01-20T12:22:00Z</dcterms:modified>
</cp:coreProperties>
</file>