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D0004" w14:textId="1A64A66E" w:rsidR="009E326A" w:rsidRPr="006A7071" w:rsidRDefault="00B51F00" w:rsidP="00C016CD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>Obje</w:t>
      </w:r>
      <w:r w:rsidR="00C76996" w:rsidRPr="006A7071">
        <w:rPr>
          <w:rFonts w:ascii="Poppins" w:hAnsi="Poppins" w:cs="Poppins"/>
          <w:sz w:val="24"/>
          <w:szCs w:val="24"/>
        </w:rPr>
        <w:t>t</w:t>
      </w:r>
      <w:r w:rsidR="00AD31DC" w:rsidRPr="006A7071">
        <w:rPr>
          <w:rFonts w:ascii="Poppins" w:hAnsi="Poppins" w:cs="Poppins"/>
          <w:sz w:val="24"/>
          <w:szCs w:val="24"/>
        </w:rPr>
        <w:t xml:space="preserve"> </w:t>
      </w:r>
      <w:r w:rsidR="00F05147" w:rsidRPr="006A7071">
        <w:rPr>
          <w:rFonts w:ascii="Poppins" w:hAnsi="Poppins" w:cs="Poppins"/>
          <w:sz w:val="24"/>
          <w:szCs w:val="24"/>
        </w:rPr>
        <w:t>du mode opératoire</w:t>
      </w:r>
    </w:p>
    <w:p w14:paraId="498682A7" w14:textId="06B063FA" w:rsidR="006B1EE9" w:rsidRPr="006A7071" w:rsidRDefault="00F05147" w:rsidP="00C016CD">
      <w:p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Ce mode opératoire</w:t>
      </w:r>
      <w:r w:rsidR="009D07CE" w:rsidRPr="006A7071">
        <w:rPr>
          <w:rFonts w:ascii="Poppins" w:hAnsi="Poppins" w:cs="Poppins"/>
          <w:sz w:val="18"/>
          <w:szCs w:val="18"/>
        </w:rPr>
        <w:t xml:space="preserve"> </w:t>
      </w:r>
      <w:r w:rsidR="001629BA" w:rsidRPr="006A7071">
        <w:rPr>
          <w:rFonts w:ascii="Poppins" w:hAnsi="Poppins" w:cs="Poppins"/>
          <w:sz w:val="18"/>
          <w:szCs w:val="18"/>
        </w:rPr>
        <w:t>a pour obje</w:t>
      </w:r>
      <w:r w:rsidR="001A6A76" w:rsidRPr="006A7071">
        <w:rPr>
          <w:rFonts w:ascii="Poppins" w:hAnsi="Poppins" w:cs="Poppins"/>
          <w:sz w:val="18"/>
          <w:szCs w:val="18"/>
        </w:rPr>
        <w:t>t de décrire les</w:t>
      </w:r>
      <w:r w:rsidR="00EF7338" w:rsidRPr="006A7071">
        <w:rPr>
          <w:rFonts w:ascii="Poppins" w:hAnsi="Poppins" w:cs="Poppins"/>
          <w:sz w:val="18"/>
          <w:szCs w:val="18"/>
        </w:rPr>
        <w:t xml:space="preserve"> dispositions relatives au </w:t>
      </w:r>
      <w:r w:rsidR="00B60032" w:rsidRPr="006A7071">
        <w:rPr>
          <w:rFonts w:ascii="Poppins" w:hAnsi="Poppins" w:cs="Poppins"/>
          <w:sz w:val="18"/>
          <w:szCs w:val="18"/>
        </w:rPr>
        <w:t>rappel des patientes d</w:t>
      </w:r>
      <w:r w:rsidR="00394DD7" w:rsidRPr="006A7071">
        <w:rPr>
          <w:rFonts w:ascii="Poppins" w:hAnsi="Poppins" w:cs="Poppins"/>
          <w:sz w:val="18"/>
          <w:szCs w:val="18"/>
        </w:rPr>
        <w:t>u Programme NEST.</w:t>
      </w:r>
    </w:p>
    <w:p w14:paraId="484F1B68" w14:textId="77777777" w:rsidR="00C76996" w:rsidRPr="006A7071" w:rsidRDefault="00C76996" w:rsidP="007C0048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>Domaine d’application</w:t>
      </w:r>
    </w:p>
    <w:p w14:paraId="1DDB3D59" w14:textId="2AA09B73" w:rsidR="006B1EE9" w:rsidRPr="006A7071" w:rsidRDefault="00F05147" w:rsidP="00C016CD">
      <w:p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Le présent mode opératoire</w:t>
      </w:r>
      <w:r w:rsidR="00CB5C0F" w:rsidRPr="006A7071">
        <w:rPr>
          <w:rFonts w:ascii="Poppins" w:hAnsi="Poppins" w:cs="Poppins"/>
          <w:sz w:val="18"/>
          <w:szCs w:val="18"/>
        </w:rPr>
        <w:t xml:space="preserve"> s’applique</w:t>
      </w:r>
      <w:r w:rsidR="001B4F54" w:rsidRPr="006A7071">
        <w:rPr>
          <w:rFonts w:ascii="Poppins" w:hAnsi="Poppins" w:cs="Poppins"/>
          <w:sz w:val="18"/>
          <w:szCs w:val="18"/>
        </w:rPr>
        <w:t xml:space="preserve"> à l’ensemble des personnes responsables du suivi des </w:t>
      </w:r>
      <w:r w:rsidR="00B60032" w:rsidRPr="006A7071">
        <w:rPr>
          <w:rFonts w:ascii="Poppins" w:hAnsi="Poppins" w:cs="Poppins"/>
          <w:sz w:val="18"/>
          <w:szCs w:val="18"/>
        </w:rPr>
        <w:t xml:space="preserve">patientes </w:t>
      </w:r>
      <w:r w:rsidR="003D51B6" w:rsidRPr="006A7071">
        <w:rPr>
          <w:rFonts w:ascii="Poppins" w:hAnsi="Poppins" w:cs="Poppins"/>
          <w:sz w:val="18"/>
          <w:szCs w:val="18"/>
        </w:rPr>
        <w:t>du Programme NEST.</w:t>
      </w:r>
    </w:p>
    <w:p w14:paraId="7ECD4DA1" w14:textId="77777777" w:rsidR="009E326A" w:rsidRPr="006A7071" w:rsidRDefault="00CB5C0F" w:rsidP="007C0048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>Responsabilité</w:t>
      </w:r>
    </w:p>
    <w:p w14:paraId="25281293" w14:textId="54B5A12D" w:rsidR="006B1EE9" w:rsidRPr="006A7071" w:rsidRDefault="001B4F54" w:rsidP="00C016CD">
      <w:p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Le pilote</w:t>
      </w:r>
      <w:r w:rsidR="008733E4" w:rsidRPr="006A7071">
        <w:rPr>
          <w:rFonts w:ascii="Poppins" w:hAnsi="Poppins" w:cs="Poppins"/>
          <w:sz w:val="18"/>
          <w:szCs w:val="18"/>
        </w:rPr>
        <w:t xml:space="preserve"> </w:t>
      </w:r>
      <w:r w:rsidR="00CB5C0F" w:rsidRPr="006A7071">
        <w:rPr>
          <w:rFonts w:ascii="Poppins" w:hAnsi="Poppins" w:cs="Poppins"/>
          <w:sz w:val="18"/>
          <w:szCs w:val="18"/>
        </w:rPr>
        <w:t xml:space="preserve">est </w:t>
      </w:r>
      <w:r w:rsidR="009E326A" w:rsidRPr="006A7071">
        <w:rPr>
          <w:rFonts w:ascii="Poppins" w:hAnsi="Poppins" w:cs="Poppins"/>
          <w:sz w:val="18"/>
          <w:szCs w:val="18"/>
        </w:rPr>
        <w:t xml:space="preserve">chargé de </w:t>
      </w:r>
      <w:r w:rsidR="00CB5C0F" w:rsidRPr="006A7071">
        <w:rPr>
          <w:rFonts w:ascii="Poppins" w:hAnsi="Poppins" w:cs="Poppins"/>
          <w:sz w:val="18"/>
          <w:szCs w:val="18"/>
        </w:rPr>
        <w:t>l’application</w:t>
      </w:r>
      <w:r w:rsidR="008733E4" w:rsidRPr="006A7071">
        <w:rPr>
          <w:rFonts w:ascii="Poppins" w:hAnsi="Poppins" w:cs="Poppins"/>
          <w:sz w:val="18"/>
          <w:szCs w:val="18"/>
        </w:rPr>
        <w:t xml:space="preserve"> </w:t>
      </w:r>
      <w:r w:rsidR="00F05147" w:rsidRPr="006A7071">
        <w:rPr>
          <w:rFonts w:ascii="Poppins" w:hAnsi="Poppins" w:cs="Poppins"/>
          <w:sz w:val="18"/>
          <w:szCs w:val="18"/>
        </w:rPr>
        <w:t>de ce mode opératoire.</w:t>
      </w:r>
    </w:p>
    <w:p w14:paraId="0D5D5943" w14:textId="77777777" w:rsidR="00AD31DC" w:rsidRPr="006A7071" w:rsidRDefault="00AD31DC" w:rsidP="00AD31DC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>Référence </w:t>
      </w:r>
    </w:p>
    <w:p w14:paraId="51361A3C" w14:textId="68FB0B25" w:rsidR="006B1EE9" w:rsidRPr="006A7071" w:rsidRDefault="00AD31DC" w:rsidP="00C016CD">
      <w:p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Norme ISO 9001 V 2015</w:t>
      </w:r>
    </w:p>
    <w:p w14:paraId="01E77D50" w14:textId="0E0BA276" w:rsidR="00C42EA7" w:rsidRPr="006A7071" w:rsidRDefault="00C42EA7" w:rsidP="00C42EA7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>Annexes</w:t>
      </w:r>
    </w:p>
    <w:p w14:paraId="6F644209" w14:textId="51D64B06" w:rsidR="00C42EA7" w:rsidRPr="006A7071" w:rsidRDefault="00C42EA7" w:rsidP="00C42EA7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Liste des patientes du Programme NEST</w:t>
      </w:r>
    </w:p>
    <w:p w14:paraId="2509089D" w14:textId="57AD54BC" w:rsidR="00071AA1" w:rsidRPr="006A7071" w:rsidRDefault="00071AA1" w:rsidP="00C42EA7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Mode opératoire de suivi de la femme enceinte</w:t>
      </w:r>
    </w:p>
    <w:p w14:paraId="351C1F6C" w14:textId="309690F5" w:rsidR="00C42EA7" w:rsidRPr="006A7071" w:rsidRDefault="00C42EA7" w:rsidP="00C42EA7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CRM</w:t>
      </w:r>
    </w:p>
    <w:p w14:paraId="1B43DB9A" w14:textId="532B7199" w:rsidR="00C42EA7" w:rsidRPr="006A7071" w:rsidRDefault="00C42EA7" w:rsidP="00C42EA7">
      <w:pPr>
        <w:rPr>
          <w:rFonts w:ascii="Poppins" w:hAnsi="Poppins" w:cs="Poppins"/>
          <w:sz w:val="18"/>
          <w:szCs w:val="18"/>
          <w:lang w:eastAsia="fr-FR"/>
        </w:rPr>
      </w:pPr>
      <w:proofErr w:type="spellStart"/>
      <w:r w:rsidRPr="006A7071">
        <w:rPr>
          <w:rFonts w:ascii="Poppins" w:hAnsi="Poppins" w:cs="Poppins"/>
          <w:sz w:val="18"/>
          <w:szCs w:val="18"/>
          <w:lang w:eastAsia="fr-FR"/>
        </w:rPr>
        <w:t>Eyone</w:t>
      </w:r>
      <w:proofErr w:type="spellEnd"/>
    </w:p>
    <w:p w14:paraId="239940CC" w14:textId="0F3B3FB4" w:rsidR="008733E4" w:rsidRPr="006A7071" w:rsidRDefault="00D23A42" w:rsidP="00C016CD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 xml:space="preserve">Description </w:t>
      </w:r>
      <w:r w:rsidR="001B4F54" w:rsidRPr="006A7071">
        <w:rPr>
          <w:rFonts w:ascii="Poppins" w:hAnsi="Poppins" w:cs="Poppins"/>
          <w:sz w:val="24"/>
          <w:szCs w:val="24"/>
        </w:rPr>
        <w:t>de la procédure</w:t>
      </w:r>
    </w:p>
    <w:p w14:paraId="067001E7" w14:textId="1205AC60" w:rsidR="00F26FBE" w:rsidRPr="006A7071" w:rsidRDefault="001926B4" w:rsidP="00F26FBE">
      <w:pPr>
        <w:pStyle w:val="Titre2"/>
        <w:ind w:firstLine="708"/>
        <w:rPr>
          <w:rFonts w:ascii="Poppins" w:hAnsi="Poppins" w:cs="Poppins"/>
          <w:sz w:val="22"/>
          <w:szCs w:val="22"/>
        </w:rPr>
      </w:pPr>
      <w:r w:rsidRPr="006A7071">
        <w:rPr>
          <w:rFonts w:ascii="Poppins" w:hAnsi="Poppins" w:cs="Poppins"/>
          <w:sz w:val="22"/>
          <w:szCs w:val="22"/>
        </w:rPr>
        <w:t>Préalable</w:t>
      </w:r>
    </w:p>
    <w:p w14:paraId="53523737" w14:textId="3BD3EEE5" w:rsidR="00AE55BC" w:rsidRPr="006A7071" w:rsidRDefault="00AE55BC" w:rsidP="00AE55BC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Le mode opératoire de suivi de la femme enceinte s’applique aux patientes du Programme NEST en plus du présent mode opératoire.</w:t>
      </w:r>
    </w:p>
    <w:p w14:paraId="3FB4E5C2" w14:textId="2B94F5FF" w:rsidR="00B60032" w:rsidRPr="006A7071" w:rsidRDefault="00AF40CF" w:rsidP="00467DAF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Sont considéré</w:t>
      </w:r>
      <w:r w:rsidR="00467DAF" w:rsidRPr="006A7071">
        <w:rPr>
          <w:rFonts w:ascii="Poppins" w:hAnsi="Poppins" w:cs="Poppins"/>
          <w:sz w:val="18"/>
          <w:szCs w:val="18"/>
          <w:lang w:eastAsia="fr-FR"/>
        </w:rPr>
        <w:t>e</w:t>
      </w:r>
      <w:r w:rsidRPr="006A7071">
        <w:rPr>
          <w:rFonts w:ascii="Poppins" w:hAnsi="Poppins" w:cs="Poppins"/>
          <w:sz w:val="18"/>
          <w:szCs w:val="18"/>
          <w:lang w:eastAsia="fr-FR"/>
        </w:rPr>
        <w:t xml:space="preserve">s comme </w:t>
      </w:r>
      <w:r w:rsidR="00B60032" w:rsidRPr="006A7071">
        <w:rPr>
          <w:rFonts w:ascii="Poppins" w:hAnsi="Poppins" w:cs="Poppins"/>
          <w:sz w:val="18"/>
          <w:szCs w:val="18"/>
          <w:lang w:eastAsia="fr-FR"/>
        </w:rPr>
        <w:t xml:space="preserve">patientes </w:t>
      </w:r>
      <w:r w:rsidR="00450857" w:rsidRPr="006A7071">
        <w:rPr>
          <w:rFonts w:ascii="Poppins" w:hAnsi="Poppins" w:cs="Poppins"/>
          <w:sz w:val="18"/>
          <w:szCs w:val="18"/>
          <w:lang w:eastAsia="fr-FR"/>
        </w:rPr>
        <w:t>du Programme NEST :</w:t>
      </w:r>
    </w:p>
    <w:p w14:paraId="26D1812C" w14:textId="3FEA7CD6" w:rsidR="00B02BF8" w:rsidRPr="006A7071" w:rsidRDefault="00467DAF" w:rsidP="00467DAF">
      <w:pPr>
        <w:jc w:val="center"/>
        <w:rPr>
          <w:rFonts w:ascii="Poppins" w:hAnsi="Poppins" w:cs="Poppins"/>
          <w:b/>
          <w:bCs/>
          <w:sz w:val="18"/>
          <w:szCs w:val="18"/>
          <w:lang w:eastAsia="fr-FR"/>
        </w:rPr>
      </w:pPr>
      <w:r w:rsidRPr="006A7071">
        <w:rPr>
          <w:rFonts w:ascii="Poppins" w:hAnsi="Poppins" w:cs="Poppins"/>
          <w:b/>
          <w:bCs/>
          <w:sz w:val="18"/>
          <w:szCs w:val="18"/>
          <w:lang w:eastAsia="fr-FR"/>
        </w:rPr>
        <w:t>Toute patiente ayant réglé au moins une échéance</w:t>
      </w:r>
    </w:p>
    <w:p w14:paraId="21C400BA" w14:textId="38164E96" w:rsidR="001926B4" w:rsidRPr="006A7071" w:rsidRDefault="001926B4" w:rsidP="001926B4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Les distinctions de statut suivantes sont faites :</w:t>
      </w:r>
    </w:p>
    <w:tbl>
      <w:tblPr>
        <w:tblStyle w:val="TableauGrille1Clair-Accentuation41"/>
        <w:tblW w:w="9226" w:type="dxa"/>
        <w:tblLook w:val="04A0" w:firstRow="1" w:lastRow="0" w:firstColumn="1" w:lastColumn="0" w:noHBand="0" w:noVBand="1"/>
      </w:tblPr>
      <w:tblGrid>
        <w:gridCol w:w="2469"/>
        <w:gridCol w:w="6757"/>
      </w:tblGrid>
      <w:tr w:rsidR="001926B4" w:rsidRPr="006A7071" w14:paraId="117DF834" w14:textId="77777777" w:rsidTr="00872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8E371D5" w14:textId="4E6E6FA5" w:rsidR="001926B4" w:rsidRPr="006A7071" w:rsidRDefault="001926B4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6A7071">
              <w:rPr>
                <w:rFonts w:ascii="Poppins" w:hAnsi="Poppins" w:cs="Poppins"/>
                <w:sz w:val="18"/>
                <w:szCs w:val="18"/>
                <w:lang w:eastAsia="fr-FR"/>
              </w:rPr>
              <w:t>Statut</w:t>
            </w:r>
          </w:p>
        </w:tc>
        <w:tc>
          <w:tcPr>
            <w:tcW w:w="6757" w:type="dxa"/>
            <w:vAlign w:val="center"/>
          </w:tcPr>
          <w:p w14:paraId="5892C435" w14:textId="148BAA9F" w:rsidR="001926B4" w:rsidRPr="006A7071" w:rsidRDefault="001926B4" w:rsidP="0087263A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proofErr w:type="spellStart"/>
            <w:r w:rsidRPr="006A7071">
              <w:rPr>
                <w:rFonts w:ascii="Poppins" w:hAnsi="Poppins" w:cs="Poppins"/>
                <w:sz w:val="18"/>
                <w:szCs w:val="18"/>
                <w:lang w:eastAsia="fr-FR"/>
              </w:rPr>
              <w:t>Decription</w:t>
            </w:r>
            <w:proofErr w:type="spellEnd"/>
          </w:p>
        </w:tc>
      </w:tr>
      <w:tr w:rsidR="0083348D" w:rsidRPr="006A7071" w14:paraId="035C047A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48B562E" w14:textId="057C6199" w:rsidR="0083348D" w:rsidRPr="006A7071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En attente</w:t>
            </w:r>
          </w:p>
        </w:tc>
        <w:tc>
          <w:tcPr>
            <w:tcW w:w="6757" w:type="dxa"/>
            <w:vAlign w:val="center"/>
          </w:tcPr>
          <w:p w14:paraId="4075D43D" w14:textId="0FB8CF00" w:rsidR="0083348D" w:rsidRPr="006A7071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Attente d’informations pour valider la préinscription : DDR / Échéance / Enregistrement </w:t>
            </w:r>
            <w:proofErr w:type="spellStart"/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Eyone</w:t>
            </w:r>
            <w:proofErr w:type="spellEnd"/>
          </w:p>
        </w:tc>
      </w:tr>
      <w:tr w:rsidR="0083348D" w:rsidRPr="006A7071" w14:paraId="4E49246A" w14:textId="77777777" w:rsidTr="0087263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28A7994A" w14:textId="6419E24D" w:rsidR="0083348D" w:rsidRPr="006A7071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6A7071">
              <w:rPr>
                <w:rFonts w:ascii="Poppins" w:hAnsi="Poppins" w:cs="Poppins"/>
                <w:sz w:val="18"/>
                <w:szCs w:val="18"/>
                <w:lang w:eastAsia="fr-FR"/>
              </w:rPr>
              <w:t>Préinscription</w:t>
            </w:r>
          </w:p>
        </w:tc>
        <w:tc>
          <w:tcPr>
            <w:tcW w:w="6757" w:type="dxa"/>
            <w:vAlign w:val="center"/>
          </w:tcPr>
          <w:p w14:paraId="40B080C7" w14:textId="60729F4E" w:rsidR="0083348D" w:rsidRPr="006A7071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La patiente a réglé au moins une échéance dans </w:t>
            </w:r>
            <w:proofErr w:type="spellStart"/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Eyone</w:t>
            </w:r>
            <w:proofErr w:type="spellEnd"/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 et son parcours a été créé dans le CRM. Attente de prise de RDV pour l’échographie T1 ou T2.</w:t>
            </w:r>
          </w:p>
        </w:tc>
      </w:tr>
      <w:tr w:rsidR="0083348D" w:rsidRPr="006A7071" w14:paraId="2C676361" w14:textId="77777777" w:rsidTr="0087263A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6706D358" w14:textId="4DFE3748" w:rsidR="0083348D" w:rsidRPr="006A7071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6A7071">
              <w:rPr>
                <w:rFonts w:ascii="Poppins" w:hAnsi="Poppins" w:cs="Poppins"/>
                <w:sz w:val="18"/>
                <w:szCs w:val="18"/>
                <w:lang w:eastAsia="fr-FR"/>
              </w:rPr>
              <w:lastRenderedPageBreak/>
              <w:t>RDV pris Écho T1 / T2</w:t>
            </w:r>
          </w:p>
        </w:tc>
        <w:tc>
          <w:tcPr>
            <w:tcW w:w="6757" w:type="dxa"/>
            <w:vAlign w:val="center"/>
          </w:tcPr>
          <w:p w14:paraId="562CF287" w14:textId="77777777" w:rsidR="0083348D" w:rsidRPr="006A7071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Cela veut dire que le RDV pour l’échographie T1 ou T2 a bien été pris.</w:t>
            </w:r>
          </w:p>
          <w:p w14:paraId="0BE6B2D6" w14:textId="1C1F1543" w:rsidR="0083348D" w:rsidRPr="006A7071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Attende de la validation par le gynéco pour appeler la patiente et prendre tous les RDV.</w:t>
            </w:r>
          </w:p>
        </w:tc>
      </w:tr>
      <w:tr w:rsidR="0083348D" w:rsidRPr="006A7071" w14:paraId="4524A7A8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55C5D74" w14:textId="60F0D1D4" w:rsidR="0083348D" w:rsidRPr="006A7071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6A7071">
              <w:rPr>
                <w:rFonts w:ascii="Poppins" w:hAnsi="Poppins" w:cs="Poppins"/>
                <w:sz w:val="18"/>
                <w:szCs w:val="18"/>
                <w:lang w:eastAsia="fr-FR"/>
              </w:rPr>
              <w:t>RDV pris</w:t>
            </w:r>
          </w:p>
        </w:tc>
        <w:tc>
          <w:tcPr>
            <w:tcW w:w="6757" w:type="dxa"/>
            <w:vAlign w:val="center"/>
          </w:tcPr>
          <w:p w14:paraId="1379DD1F" w14:textId="594214A5" w:rsidR="0083348D" w:rsidRPr="006A7071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Le parcours est validé </w:t>
            </w: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  <w:highlight w:val="cyan"/>
              </w:rPr>
              <w:t>par l</w:t>
            </w:r>
            <w:r w:rsidR="00611ABC"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  <w:highlight w:val="cyan"/>
              </w:rPr>
              <w:t xml:space="preserve">a </w:t>
            </w:r>
            <w:r w:rsidR="00172595"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  <w:highlight w:val="cyan"/>
              </w:rPr>
              <w:t>sage-femme</w:t>
            </w:r>
            <w:r w:rsidR="00611ABC"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et tous les RDV ont été donnés à la patiente.</w:t>
            </w:r>
          </w:p>
        </w:tc>
      </w:tr>
      <w:tr w:rsidR="0083348D" w:rsidRPr="006A7071" w14:paraId="2BBE2AAA" w14:textId="77777777" w:rsidTr="0087263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A01A876" w14:textId="7BACC3A3" w:rsidR="0083348D" w:rsidRPr="006A7071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6A7071">
              <w:rPr>
                <w:rFonts w:ascii="Poppins" w:hAnsi="Poppins" w:cs="Poppins"/>
                <w:sz w:val="18"/>
                <w:szCs w:val="18"/>
                <w:lang w:eastAsia="fr-FR"/>
              </w:rPr>
              <w:t>Sortie de programme</w:t>
            </w:r>
          </w:p>
        </w:tc>
        <w:tc>
          <w:tcPr>
            <w:tcW w:w="6757" w:type="dxa"/>
            <w:vAlign w:val="center"/>
          </w:tcPr>
          <w:p w14:paraId="3CA89DE5" w14:textId="3FE9F11E" w:rsidR="0083348D" w:rsidRPr="006A7071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Poppins" w:eastAsia="Times New Roman" w:hAnsi="Poppins" w:cs="Poppins"/>
                <w:color w:val="auto"/>
                <w:sz w:val="18"/>
                <w:szCs w:val="18"/>
              </w:rPr>
            </w:pPr>
            <w:r w:rsidRPr="006A7071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Fin de programme avec la cause (accouchement ou autre).</w:t>
            </w:r>
          </w:p>
        </w:tc>
      </w:tr>
    </w:tbl>
    <w:p w14:paraId="07BE92F5" w14:textId="7EB28DDA" w:rsidR="00F26FBE" w:rsidRPr="006A7071" w:rsidRDefault="00F26FBE" w:rsidP="00F26FBE">
      <w:pPr>
        <w:rPr>
          <w:rFonts w:ascii="Poppins" w:hAnsi="Poppins" w:cs="Poppins"/>
          <w:sz w:val="18"/>
          <w:szCs w:val="18"/>
        </w:rPr>
      </w:pPr>
    </w:p>
    <w:p w14:paraId="51B00549" w14:textId="68C79583" w:rsidR="00F26FBE" w:rsidRPr="006A7071" w:rsidRDefault="00F26FBE" w:rsidP="00F26FBE">
      <w:p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Les sages-femmes déclarent directement à la GRC les informations suivantes :</w:t>
      </w:r>
    </w:p>
    <w:p w14:paraId="4BBFB42E" w14:textId="581AAB89" w:rsidR="00F26FBE" w:rsidRPr="006A7071" w:rsidRDefault="00F26FBE" w:rsidP="00F26FBE">
      <w:pPr>
        <w:pStyle w:val="Paragraphedeliste"/>
        <w:numPr>
          <w:ilvl w:val="0"/>
          <w:numId w:val="19"/>
        </w:num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Nouvelle entrée dans le Programme NEST avec la DDR</w:t>
      </w:r>
    </w:p>
    <w:p w14:paraId="12337E4A" w14:textId="30B247A0" w:rsidR="00F26FBE" w:rsidRPr="006A7071" w:rsidRDefault="00F26FBE" w:rsidP="00F26FBE">
      <w:pPr>
        <w:pStyle w:val="Paragraphedeliste"/>
        <w:numPr>
          <w:ilvl w:val="0"/>
          <w:numId w:val="19"/>
        </w:num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Validation par le gynécologue à l’échographie T1 ou T2</w:t>
      </w:r>
    </w:p>
    <w:p w14:paraId="42729885" w14:textId="62F8DCDB" w:rsidR="00F26FBE" w:rsidRPr="006A7071" w:rsidRDefault="00F26FBE" w:rsidP="00F26FBE">
      <w:pPr>
        <w:pStyle w:val="Paragraphedeliste"/>
        <w:numPr>
          <w:ilvl w:val="0"/>
          <w:numId w:val="19"/>
        </w:num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Sortie de programme : accouchement ou en cours de programme en précisant la cause (interruption, insatisfaction, etc…)</w:t>
      </w:r>
    </w:p>
    <w:p w14:paraId="003D9C1F" w14:textId="17DB2F2F" w:rsidR="00D4262A" w:rsidRPr="006A7071" w:rsidRDefault="00D4262A" w:rsidP="00D4262A">
      <w:pPr>
        <w:rPr>
          <w:rFonts w:ascii="Poppins" w:hAnsi="Poppins" w:cs="Poppins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>La GRC met à jour la liste des patientes du Programme NEST avec ces informations</w:t>
      </w:r>
      <w:r w:rsidR="002930D9" w:rsidRPr="006A7071">
        <w:rPr>
          <w:rFonts w:ascii="Poppins" w:hAnsi="Poppins" w:cs="Poppins"/>
          <w:sz w:val="18"/>
          <w:szCs w:val="18"/>
        </w:rPr>
        <w:t>.</w:t>
      </w:r>
    </w:p>
    <w:p w14:paraId="4EADDB5D" w14:textId="77777777" w:rsidR="00E63EEC" w:rsidRPr="006A7071" w:rsidRDefault="00E63EEC" w:rsidP="00D4262A">
      <w:pPr>
        <w:rPr>
          <w:rFonts w:ascii="Poppins" w:hAnsi="Poppins" w:cs="Poppins"/>
          <w:sz w:val="18"/>
          <w:szCs w:val="18"/>
        </w:rPr>
      </w:pPr>
    </w:p>
    <w:p w14:paraId="4624F6E9" w14:textId="47CB96C7" w:rsidR="002930D9" w:rsidRPr="006A7071" w:rsidRDefault="002930D9" w:rsidP="002930D9">
      <w:pPr>
        <w:pStyle w:val="Titre1"/>
        <w:rPr>
          <w:rFonts w:ascii="Poppins" w:hAnsi="Poppins" w:cs="Poppins"/>
          <w:sz w:val="24"/>
          <w:szCs w:val="24"/>
        </w:rPr>
      </w:pPr>
      <w:r w:rsidRPr="006A7071">
        <w:rPr>
          <w:rFonts w:ascii="Poppins" w:hAnsi="Poppins" w:cs="Poppins"/>
          <w:sz w:val="24"/>
          <w:szCs w:val="24"/>
        </w:rPr>
        <w:t>Émission d’appels</w:t>
      </w:r>
    </w:p>
    <w:p w14:paraId="6864203D" w14:textId="1056596C" w:rsidR="002930D9" w:rsidRPr="006A7071" w:rsidRDefault="002930D9" w:rsidP="00E63EEC">
      <w:pPr>
        <w:pStyle w:val="Titre3"/>
        <w:rPr>
          <w:rFonts w:ascii="Poppins" w:hAnsi="Poppins" w:cs="Poppins"/>
          <w:color w:val="571E4A" w:themeColor="accent4" w:themeShade="BF"/>
          <w:sz w:val="18"/>
          <w:szCs w:val="18"/>
        </w:rPr>
      </w:pPr>
      <w:r w:rsidRPr="006A7071">
        <w:rPr>
          <w:rFonts w:ascii="Poppins" w:hAnsi="Poppins" w:cs="Poppins"/>
          <w:sz w:val="18"/>
          <w:szCs w:val="18"/>
        </w:rPr>
        <w:tab/>
      </w:r>
      <w:r w:rsidR="00E63EEC" w:rsidRPr="006A7071">
        <w:rPr>
          <w:rFonts w:ascii="Poppins" w:hAnsi="Poppins" w:cs="Poppins"/>
          <w:color w:val="571E4A" w:themeColor="accent4" w:themeShade="BF"/>
          <w:sz w:val="18"/>
          <w:szCs w:val="18"/>
        </w:rPr>
        <w:t>Préinscription</w:t>
      </w:r>
    </w:p>
    <w:p w14:paraId="3D5754BA" w14:textId="77777777" w:rsidR="00E63EEC" w:rsidRPr="006A7071" w:rsidRDefault="00E63EEC" w:rsidP="00E63EEC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La GRC crée le calendrier du suivi Programme NEST dans le CRM, puis vérifie si la patiente a un RDV pour son écho T1 ou T2 enregistré dans le CRM.</w:t>
      </w:r>
    </w:p>
    <w:p w14:paraId="5BB14545" w14:textId="203FF89E" w:rsidR="00E63EEC" w:rsidRPr="006A7071" w:rsidRDefault="00E63EEC" w:rsidP="00E63EEC">
      <w:pPr>
        <w:pStyle w:val="Paragraphedeliste"/>
        <w:numPr>
          <w:ilvl w:val="0"/>
          <w:numId w:val="20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Si c’est le cas, passe</w:t>
      </w:r>
      <w:r w:rsidR="00E3641D" w:rsidRPr="006A7071">
        <w:rPr>
          <w:rFonts w:ascii="Poppins" w:hAnsi="Poppins" w:cs="Poppins"/>
          <w:sz w:val="18"/>
          <w:szCs w:val="18"/>
          <w:lang w:eastAsia="fr-FR"/>
        </w:rPr>
        <w:t>r</w:t>
      </w:r>
      <w:r w:rsidRPr="006A7071">
        <w:rPr>
          <w:rFonts w:ascii="Poppins" w:hAnsi="Poppins" w:cs="Poppins"/>
          <w:sz w:val="18"/>
          <w:szCs w:val="18"/>
          <w:lang w:eastAsia="fr-FR"/>
        </w:rPr>
        <w:t xml:space="preserve"> la patiente en statut RDV pris Écho T1 / T2</w:t>
      </w:r>
    </w:p>
    <w:p w14:paraId="4EDCDFBB" w14:textId="0C25BAB8" w:rsidR="00E63EEC" w:rsidRPr="006A7071" w:rsidRDefault="00E63EEC" w:rsidP="00E63EEC">
      <w:pPr>
        <w:pStyle w:val="Paragraphedeliste"/>
        <w:numPr>
          <w:ilvl w:val="0"/>
          <w:numId w:val="20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 xml:space="preserve">Si ce n’est pas le cas, </w:t>
      </w:r>
      <w:r w:rsidR="00E3641D" w:rsidRPr="006A7071">
        <w:rPr>
          <w:rFonts w:ascii="Poppins" w:hAnsi="Poppins" w:cs="Poppins"/>
          <w:sz w:val="18"/>
          <w:szCs w:val="18"/>
          <w:lang w:eastAsia="fr-FR"/>
        </w:rPr>
        <w:t>appeler</w:t>
      </w:r>
      <w:r w:rsidRPr="006A7071">
        <w:rPr>
          <w:rFonts w:ascii="Poppins" w:hAnsi="Poppins" w:cs="Poppins"/>
          <w:sz w:val="18"/>
          <w:szCs w:val="18"/>
          <w:lang w:eastAsia="fr-FR"/>
        </w:rPr>
        <w:t xml:space="preserve"> la patiente pour programme</w:t>
      </w:r>
      <w:r w:rsidR="00276150" w:rsidRPr="006A7071">
        <w:rPr>
          <w:rFonts w:ascii="Poppins" w:hAnsi="Poppins" w:cs="Poppins"/>
          <w:sz w:val="18"/>
          <w:szCs w:val="18"/>
          <w:lang w:eastAsia="fr-FR"/>
        </w:rPr>
        <w:t>r</w:t>
      </w:r>
      <w:r w:rsidRPr="006A7071">
        <w:rPr>
          <w:rFonts w:ascii="Poppins" w:hAnsi="Poppins" w:cs="Poppins"/>
          <w:sz w:val="18"/>
          <w:szCs w:val="18"/>
          <w:lang w:eastAsia="fr-FR"/>
        </w:rPr>
        <w:t xml:space="preserve"> le RDV et passe</w:t>
      </w:r>
      <w:r w:rsidR="00E3641D" w:rsidRPr="006A7071">
        <w:rPr>
          <w:rFonts w:ascii="Poppins" w:hAnsi="Poppins" w:cs="Poppins"/>
          <w:sz w:val="18"/>
          <w:szCs w:val="18"/>
          <w:lang w:eastAsia="fr-FR"/>
        </w:rPr>
        <w:t>r</w:t>
      </w:r>
      <w:r w:rsidRPr="006A7071">
        <w:rPr>
          <w:rFonts w:ascii="Poppins" w:hAnsi="Poppins" w:cs="Poppins"/>
          <w:sz w:val="18"/>
          <w:szCs w:val="18"/>
          <w:lang w:eastAsia="fr-FR"/>
        </w:rPr>
        <w:t xml:space="preserve"> la patiente en statut RDV pris Écho T1 / T2 une fois fait</w:t>
      </w:r>
    </w:p>
    <w:p w14:paraId="3DDE2AAA" w14:textId="77777777" w:rsidR="00E3641D" w:rsidRPr="006A7071" w:rsidRDefault="00E3641D" w:rsidP="00E3641D">
      <w:pPr>
        <w:pStyle w:val="Paragraphedeliste"/>
        <w:ind w:left="644" w:firstLine="0"/>
        <w:rPr>
          <w:rFonts w:ascii="Poppins" w:hAnsi="Poppins" w:cs="Poppins"/>
          <w:color w:val="571E4A" w:themeColor="accent4" w:themeShade="BF"/>
          <w:sz w:val="18"/>
          <w:szCs w:val="18"/>
          <w:lang w:eastAsia="fr-FR"/>
        </w:rPr>
      </w:pPr>
    </w:p>
    <w:p w14:paraId="2D327180" w14:textId="2AAA37EF" w:rsidR="00E3641D" w:rsidRPr="006A7071" w:rsidRDefault="00E3641D" w:rsidP="00E3641D">
      <w:pPr>
        <w:pStyle w:val="Titre3"/>
        <w:ind w:left="360"/>
        <w:rPr>
          <w:rFonts w:ascii="Poppins" w:hAnsi="Poppins" w:cs="Poppins"/>
          <w:color w:val="571E4A" w:themeColor="accent4" w:themeShade="BF"/>
          <w:sz w:val="18"/>
          <w:szCs w:val="18"/>
        </w:rPr>
      </w:pPr>
      <w:r w:rsidRPr="006A7071">
        <w:rPr>
          <w:rFonts w:ascii="Poppins" w:hAnsi="Poppins" w:cs="Poppins"/>
          <w:color w:val="571E4A" w:themeColor="accent4" w:themeShade="BF"/>
          <w:sz w:val="18"/>
          <w:szCs w:val="18"/>
        </w:rPr>
        <w:t>RDV pris Écho T1 / T2</w:t>
      </w:r>
    </w:p>
    <w:p w14:paraId="5F30A4C3" w14:textId="79F365D8" w:rsidR="00E3641D" w:rsidRPr="006A7071" w:rsidRDefault="00E3641D" w:rsidP="00E3641D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La GRC passe en revue a minima une fois par semaine les patientes en statut RDV pris Écho T1 / T2 pour vérifier s’il y a eu une validation du gynéco (s’appuyer sur les sages-femmes pour la remontée d’informations).</w:t>
      </w:r>
    </w:p>
    <w:p w14:paraId="09970D47" w14:textId="74527380" w:rsidR="00E3641D" w:rsidRPr="006A7071" w:rsidRDefault="00E3641D" w:rsidP="00E3641D">
      <w:pPr>
        <w:pStyle w:val="Paragraphedeliste"/>
        <w:numPr>
          <w:ilvl w:val="0"/>
          <w:numId w:val="21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Si l’échographie n’a pas encore été réalisée, patienter</w:t>
      </w:r>
    </w:p>
    <w:p w14:paraId="1A25EF30" w14:textId="473793DD" w:rsidR="00E3641D" w:rsidRPr="006A7071" w:rsidRDefault="00E3641D" w:rsidP="00E3641D">
      <w:pPr>
        <w:pStyle w:val="Paragraphedeliste"/>
        <w:numPr>
          <w:ilvl w:val="0"/>
          <w:numId w:val="21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Si le gynécologue a validé le Programme NEST, appeler la patiente, programmer tous ses RDV (consultations prénatales avec la sage-femme + échos avec le médecin)</w:t>
      </w:r>
      <w:r w:rsidR="00F062D9" w:rsidRPr="006A7071">
        <w:rPr>
          <w:rFonts w:ascii="Poppins" w:hAnsi="Poppins" w:cs="Poppins"/>
          <w:sz w:val="18"/>
          <w:szCs w:val="18"/>
          <w:lang w:eastAsia="fr-FR"/>
        </w:rPr>
        <w:t xml:space="preserve"> et passer son statut en RDV pris</w:t>
      </w:r>
    </w:p>
    <w:p w14:paraId="291F0F68" w14:textId="4AC9B722" w:rsidR="00E3641D" w:rsidRPr="006A7071" w:rsidRDefault="00E3641D" w:rsidP="00E3641D">
      <w:pPr>
        <w:pStyle w:val="Paragraphedeliste"/>
        <w:numPr>
          <w:ilvl w:val="1"/>
          <w:numId w:val="21"/>
        </w:numPr>
        <w:rPr>
          <w:rFonts w:ascii="Poppins" w:hAnsi="Poppins" w:cs="Poppins"/>
          <w:color w:val="FF0000"/>
          <w:sz w:val="18"/>
          <w:szCs w:val="18"/>
          <w:lang w:eastAsia="fr-FR"/>
        </w:rPr>
      </w:pPr>
      <w:r w:rsidRPr="006A7071">
        <w:rPr>
          <w:rFonts w:ascii="Poppins" w:hAnsi="Poppins" w:cs="Poppins"/>
          <w:color w:val="FF0000"/>
          <w:sz w:val="18"/>
          <w:szCs w:val="18"/>
          <w:lang w:eastAsia="fr-FR"/>
        </w:rPr>
        <w:t xml:space="preserve">S’appuyer sur le calendrier </w:t>
      </w:r>
      <w:r w:rsidR="00A82BC7" w:rsidRPr="006A7071">
        <w:rPr>
          <w:rFonts w:ascii="Poppins" w:hAnsi="Poppins" w:cs="Poppins"/>
          <w:color w:val="FF0000"/>
          <w:sz w:val="18"/>
          <w:szCs w:val="18"/>
          <w:lang w:eastAsia="fr-FR"/>
        </w:rPr>
        <w:t xml:space="preserve">prévisionnel </w:t>
      </w:r>
      <w:r w:rsidRPr="006A7071">
        <w:rPr>
          <w:rFonts w:ascii="Poppins" w:hAnsi="Poppins" w:cs="Poppins"/>
          <w:color w:val="FF0000"/>
          <w:sz w:val="18"/>
          <w:szCs w:val="18"/>
          <w:lang w:eastAsia="fr-FR"/>
        </w:rPr>
        <w:t>de consultation des sages-femmes</w:t>
      </w:r>
    </w:p>
    <w:p w14:paraId="37836E9D" w14:textId="1BF4A8F5" w:rsidR="00331FAC" w:rsidRPr="006A7071" w:rsidRDefault="00331FAC" w:rsidP="00E3641D">
      <w:pPr>
        <w:pStyle w:val="Paragraphedeliste"/>
        <w:numPr>
          <w:ilvl w:val="1"/>
          <w:numId w:val="21"/>
        </w:numPr>
        <w:rPr>
          <w:rFonts w:ascii="Poppins" w:hAnsi="Poppins" w:cs="Poppins"/>
          <w:color w:val="FF0000"/>
          <w:sz w:val="18"/>
          <w:szCs w:val="18"/>
          <w:lang w:eastAsia="fr-FR"/>
        </w:rPr>
      </w:pPr>
      <w:r w:rsidRPr="006A7071">
        <w:rPr>
          <w:rFonts w:ascii="Poppins" w:hAnsi="Poppins" w:cs="Poppins"/>
          <w:color w:val="FF0000"/>
          <w:sz w:val="18"/>
          <w:szCs w:val="18"/>
          <w:lang w:eastAsia="fr-FR"/>
        </w:rPr>
        <w:t xml:space="preserve">Planifier des créneaux de </w:t>
      </w:r>
      <w:r w:rsidR="00AF2F63" w:rsidRPr="006A7071">
        <w:rPr>
          <w:rFonts w:ascii="Poppins" w:hAnsi="Poppins" w:cs="Poppins"/>
          <w:color w:val="FF0000"/>
          <w:sz w:val="18"/>
          <w:szCs w:val="18"/>
          <w:lang w:eastAsia="fr-FR"/>
        </w:rPr>
        <w:t>2</w:t>
      </w:r>
      <w:r w:rsidRPr="006A7071">
        <w:rPr>
          <w:rFonts w:ascii="Poppins" w:hAnsi="Poppins" w:cs="Poppins"/>
          <w:color w:val="FF0000"/>
          <w:sz w:val="18"/>
          <w:szCs w:val="18"/>
          <w:lang w:eastAsia="fr-FR"/>
        </w:rPr>
        <w:t>0 minutes pour les consultations sages-femmes</w:t>
      </w:r>
    </w:p>
    <w:p w14:paraId="3E29E8B4" w14:textId="45D839EA" w:rsidR="00FA0B11" w:rsidRPr="006A7071" w:rsidRDefault="00FA0B11" w:rsidP="00FA0B11">
      <w:pPr>
        <w:rPr>
          <w:rFonts w:ascii="Poppins" w:hAnsi="Poppins" w:cs="Poppins"/>
          <w:b/>
          <w:bCs/>
          <w:color w:val="FF0000"/>
          <w:sz w:val="18"/>
          <w:szCs w:val="18"/>
          <w:lang w:eastAsia="fr-FR"/>
        </w:rPr>
      </w:pPr>
      <w:r w:rsidRPr="006A7071">
        <w:rPr>
          <w:rFonts w:ascii="Poppins" w:hAnsi="Poppins" w:cs="Poppins"/>
          <w:b/>
          <w:bCs/>
          <w:color w:val="FF0000"/>
          <w:sz w:val="18"/>
          <w:szCs w:val="18"/>
          <w:lang w:eastAsia="fr-FR"/>
        </w:rPr>
        <w:t>NB : communiquer les dates à la patiente et proposer d’envoyer un récapitulatif par mail ou par WhatsApp</w:t>
      </w:r>
    </w:p>
    <w:p w14:paraId="0219B361" w14:textId="378F40BD" w:rsidR="00600282" w:rsidRPr="006A7071" w:rsidRDefault="00F062D9" w:rsidP="00D5700E">
      <w:pPr>
        <w:pStyle w:val="Paragraphedeliste"/>
        <w:numPr>
          <w:ilvl w:val="0"/>
          <w:numId w:val="21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 xml:space="preserve">Si le gynécologue ne valide pas le Programme NEST, </w:t>
      </w:r>
      <w:r w:rsidR="008C78C7" w:rsidRPr="006A7071">
        <w:rPr>
          <w:rFonts w:ascii="Poppins" w:hAnsi="Poppins" w:cs="Poppins"/>
          <w:sz w:val="18"/>
          <w:szCs w:val="18"/>
          <w:lang w:eastAsia="fr-FR"/>
        </w:rPr>
        <w:t>passer la patiente en statut Sortie du programme avec la cause</w:t>
      </w:r>
    </w:p>
    <w:p w14:paraId="5F8CAB76" w14:textId="0CDC48BD" w:rsidR="00600282" w:rsidRPr="006A7071" w:rsidRDefault="00600282" w:rsidP="00600282">
      <w:pPr>
        <w:pStyle w:val="Titre3"/>
        <w:rPr>
          <w:rFonts w:ascii="Poppins" w:hAnsi="Poppins" w:cs="Poppins"/>
          <w:color w:val="571E4A" w:themeColor="accent4" w:themeShade="BF"/>
          <w:sz w:val="18"/>
          <w:szCs w:val="18"/>
        </w:rPr>
      </w:pPr>
      <w:r w:rsidRPr="006A7071">
        <w:rPr>
          <w:rFonts w:ascii="Poppins" w:hAnsi="Poppins" w:cs="Poppins"/>
          <w:color w:val="571E4A" w:themeColor="accent4" w:themeShade="BF"/>
          <w:sz w:val="18"/>
          <w:szCs w:val="18"/>
        </w:rPr>
        <w:lastRenderedPageBreak/>
        <w:t>En attente</w:t>
      </w:r>
    </w:p>
    <w:p w14:paraId="79DF3361" w14:textId="22915C68" w:rsidR="00600282" w:rsidRPr="006A7071" w:rsidRDefault="00600282" w:rsidP="00600282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La GRC passe en revue a minima une fois par semaine les patientes en statut En attente pour récupérer les informations manquantes auprès de la sage-femme concernée.</w:t>
      </w:r>
    </w:p>
    <w:p w14:paraId="3D92B482" w14:textId="77777777" w:rsidR="004E064F" w:rsidRPr="006A7071" w:rsidRDefault="004E064F" w:rsidP="00600282">
      <w:pPr>
        <w:rPr>
          <w:rFonts w:ascii="Poppins" w:hAnsi="Poppins" w:cs="Poppins"/>
          <w:sz w:val="18"/>
          <w:szCs w:val="18"/>
          <w:lang w:eastAsia="fr-FR"/>
        </w:rPr>
      </w:pPr>
    </w:p>
    <w:p w14:paraId="7D257F4B" w14:textId="7D5E123F" w:rsidR="004E064F" w:rsidRPr="006A7071" w:rsidRDefault="004E064F" w:rsidP="004E064F">
      <w:pPr>
        <w:pStyle w:val="Titre3"/>
        <w:rPr>
          <w:rFonts w:ascii="Poppins" w:hAnsi="Poppins" w:cs="Poppins"/>
          <w:color w:val="571E4A" w:themeColor="accent4" w:themeShade="BF"/>
          <w:sz w:val="18"/>
          <w:szCs w:val="18"/>
        </w:rPr>
      </w:pPr>
      <w:r w:rsidRPr="006A7071">
        <w:rPr>
          <w:rFonts w:ascii="Poppins" w:hAnsi="Poppins" w:cs="Poppins"/>
          <w:color w:val="571E4A" w:themeColor="accent4" w:themeShade="BF"/>
          <w:sz w:val="18"/>
          <w:szCs w:val="18"/>
        </w:rPr>
        <w:t>Sortie de programme</w:t>
      </w:r>
    </w:p>
    <w:p w14:paraId="599A56C6" w14:textId="4996D694" w:rsidR="00C972C0" w:rsidRPr="006A7071" w:rsidRDefault="00483B6A" w:rsidP="00483B6A">
      <w:p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Si une patiente interrompt son suivi ou s</w:t>
      </w:r>
      <w:r w:rsidR="00C972C0" w:rsidRPr="006A7071">
        <w:rPr>
          <w:rFonts w:ascii="Poppins" w:hAnsi="Poppins" w:cs="Poppins"/>
          <w:sz w:val="18"/>
          <w:szCs w:val="18"/>
          <w:lang w:eastAsia="fr-FR"/>
        </w:rPr>
        <w:t>i une fin de grossesse est détectée (</w:t>
      </w:r>
      <w:r w:rsidRPr="006A7071">
        <w:rPr>
          <w:rFonts w:ascii="Poppins" w:hAnsi="Poppins" w:cs="Poppins"/>
          <w:sz w:val="18"/>
          <w:szCs w:val="18"/>
          <w:lang w:eastAsia="fr-FR"/>
        </w:rPr>
        <w:t>a</w:t>
      </w:r>
      <w:r w:rsidR="00C972C0" w:rsidRPr="006A7071">
        <w:rPr>
          <w:rFonts w:ascii="Poppins" w:hAnsi="Poppins" w:cs="Poppins"/>
          <w:sz w:val="18"/>
          <w:szCs w:val="18"/>
          <w:lang w:eastAsia="fr-FR"/>
        </w:rPr>
        <w:t xml:space="preserve">spiration ou ROM </w:t>
      </w:r>
      <w:r w:rsidR="005A153F" w:rsidRPr="006A7071">
        <w:rPr>
          <w:rFonts w:ascii="Poppins" w:hAnsi="Poppins" w:cs="Poppins"/>
          <w:sz w:val="18"/>
          <w:szCs w:val="18"/>
          <w:lang w:eastAsia="fr-FR"/>
        </w:rPr>
        <w:t xml:space="preserve">dans </w:t>
      </w:r>
      <w:proofErr w:type="spellStart"/>
      <w:r w:rsidRPr="006A7071">
        <w:rPr>
          <w:rFonts w:ascii="Poppins" w:hAnsi="Poppins" w:cs="Poppins"/>
          <w:sz w:val="18"/>
          <w:szCs w:val="18"/>
          <w:lang w:eastAsia="fr-FR"/>
        </w:rPr>
        <w:t>Eyone</w:t>
      </w:r>
      <w:proofErr w:type="spellEnd"/>
      <w:r w:rsidR="00C972C0" w:rsidRPr="006A7071">
        <w:rPr>
          <w:rFonts w:ascii="Poppins" w:hAnsi="Poppins" w:cs="Poppins"/>
          <w:sz w:val="18"/>
          <w:szCs w:val="18"/>
          <w:lang w:eastAsia="fr-FR"/>
        </w:rPr>
        <w:t>), il conviendra :</w:t>
      </w:r>
    </w:p>
    <w:p w14:paraId="10FFDEBF" w14:textId="77777777" w:rsidR="00C972C0" w:rsidRPr="006A7071" w:rsidRDefault="00C972C0" w:rsidP="00276150">
      <w:pPr>
        <w:pStyle w:val="Paragraphedeliste"/>
        <w:numPr>
          <w:ilvl w:val="0"/>
          <w:numId w:val="22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 xml:space="preserve">D’annuler l’ensemble des RDV </w:t>
      </w:r>
      <w:r w:rsidR="00B02BF8" w:rsidRPr="006A7071">
        <w:rPr>
          <w:rFonts w:ascii="Poppins" w:hAnsi="Poppins" w:cs="Poppins"/>
          <w:sz w:val="18"/>
          <w:szCs w:val="18"/>
          <w:lang w:eastAsia="fr-FR"/>
        </w:rPr>
        <w:t>planifiés</w:t>
      </w:r>
    </w:p>
    <w:p w14:paraId="4310FFAE" w14:textId="23C64FDA" w:rsidR="00C972C0" w:rsidRPr="006A7071" w:rsidRDefault="00483B6A" w:rsidP="00276150">
      <w:pPr>
        <w:pStyle w:val="Paragraphedeliste"/>
        <w:numPr>
          <w:ilvl w:val="0"/>
          <w:numId w:val="22"/>
        </w:numPr>
        <w:rPr>
          <w:rFonts w:ascii="Poppins" w:hAnsi="Poppins" w:cs="Poppins"/>
          <w:sz w:val="18"/>
          <w:szCs w:val="18"/>
          <w:lang w:eastAsia="fr-FR"/>
        </w:rPr>
      </w:pPr>
      <w:r w:rsidRPr="006A7071">
        <w:rPr>
          <w:rFonts w:ascii="Poppins" w:hAnsi="Poppins" w:cs="Poppins"/>
          <w:sz w:val="18"/>
          <w:szCs w:val="18"/>
          <w:lang w:eastAsia="fr-FR"/>
        </w:rPr>
        <w:t>Archiver</w:t>
      </w:r>
      <w:r w:rsidR="00C972C0" w:rsidRPr="006A7071">
        <w:rPr>
          <w:rFonts w:ascii="Poppins" w:hAnsi="Poppins" w:cs="Poppins"/>
          <w:sz w:val="18"/>
          <w:szCs w:val="18"/>
          <w:lang w:eastAsia="fr-FR"/>
        </w:rPr>
        <w:t xml:space="preserve"> le parcours </w:t>
      </w:r>
      <w:r w:rsidR="00C15265" w:rsidRPr="006A7071">
        <w:rPr>
          <w:rFonts w:ascii="Poppins" w:hAnsi="Poppins" w:cs="Poppins"/>
          <w:sz w:val="18"/>
          <w:szCs w:val="18"/>
          <w:lang w:eastAsia="fr-FR"/>
        </w:rPr>
        <w:t>Programme NEST</w:t>
      </w:r>
    </w:p>
    <w:p w14:paraId="7E2D9C2F" w14:textId="77777777" w:rsidR="00C972C0" w:rsidRPr="006A7071" w:rsidRDefault="00C972C0" w:rsidP="00C972C0">
      <w:pPr>
        <w:rPr>
          <w:rFonts w:ascii="Poppins" w:hAnsi="Poppins" w:cs="Poppins"/>
          <w:sz w:val="18"/>
          <w:szCs w:val="18"/>
          <w:lang w:eastAsia="fr-FR"/>
        </w:rPr>
      </w:pPr>
    </w:p>
    <w:p w14:paraId="36CDBF72" w14:textId="77777777" w:rsidR="00C972C0" w:rsidRPr="006A7071" w:rsidRDefault="00C972C0" w:rsidP="00C972C0">
      <w:pPr>
        <w:rPr>
          <w:rFonts w:ascii="Poppins" w:hAnsi="Poppins" w:cs="Poppins"/>
          <w:sz w:val="18"/>
          <w:szCs w:val="18"/>
          <w:lang w:eastAsia="fr-FR"/>
        </w:rPr>
      </w:pPr>
    </w:p>
    <w:p w14:paraId="0E36425F" w14:textId="77777777" w:rsidR="00C15265" w:rsidRPr="006A7071" w:rsidRDefault="00C15265">
      <w:pPr>
        <w:pStyle w:val="Paragraphedeliste"/>
        <w:ind w:left="644" w:firstLine="0"/>
        <w:rPr>
          <w:rFonts w:ascii="Poppins" w:hAnsi="Poppins" w:cs="Poppins"/>
          <w:sz w:val="18"/>
          <w:szCs w:val="18"/>
          <w:lang w:eastAsia="fr-FR"/>
        </w:rPr>
      </w:pPr>
    </w:p>
    <w:sectPr w:rsidR="00C15265" w:rsidRPr="006A7071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59E8B" w14:textId="77777777" w:rsidR="00470E72" w:rsidRDefault="00470E72" w:rsidP="00B069CF">
      <w:r>
        <w:separator/>
      </w:r>
    </w:p>
    <w:p w14:paraId="0F10318F" w14:textId="77777777" w:rsidR="00470E72" w:rsidRDefault="00470E72" w:rsidP="00B069CF"/>
    <w:p w14:paraId="7B4A0679" w14:textId="77777777" w:rsidR="00470E72" w:rsidRDefault="00470E72" w:rsidP="00B069CF"/>
    <w:p w14:paraId="61E753C1" w14:textId="77777777" w:rsidR="00470E72" w:rsidRDefault="00470E72" w:rsidP="00B069CF"/>
  </w:endnote>
  <w:endnote w:type="continuationSeparator" w:id="0">
    <w:p w14:paraId="436E7CB0" w14:textId="77777777" w:rsidR="00470E72" w:rsidRDefault="00470E72" w:rsidP="00B069CF">
      <w:r>
        <w:continuationSeparator/>
      </w:r>
    </w:p>
    <w:p w14:paraId="00B24808" w14:textId="77777777" w:rsidR="00470E72" w:rsidRDefault="00470E72" w:rsidP="00B069CF"/>
    <w:p w14:paraId="52820816" w14:textId="77777777" w:rsidR="00470E72" w:rsidRDefault="00470E72" w:rsidP="00B069CF"/>
    <w:p w14:paraId="617D2223" w14:textId="77777777" w:rsidR="00470E72" w:rsidRDefault="00470E7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877B" w14:textId="77777777" w:rsidR="006A7071" w:rsidRDefault="006A70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5B10" w14:textId="77777777" w:rsidR="006A7071" w:rsidRDefault="006A70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2FBF9" w14:textId="77777777" w:rsidR="006A7071" w:rsidRDefault="006A70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2AEA7" w14:textId="77777777" w:rsidR="00470E72" w:rsidRDefault="00470E72" w:rsidP="00B069CF">
      <w:bookmarkStart w:id="0" w:name="_Hlk480555709"/>
      <w:bookmarkEnd w:id="0"/>
      <w:r>
        <w:separator/>
      </w:r>
    </w:p>
    <w:p w14:paraId="42E32797" w14:textId="77777777" w:rsidR="00470E72" w:rsidRDefault="00470E72" w:rsidP="00B069CF"/>
    <w:p w14:paraId="1F72AD6A" w14:textId="77777777" w:rsidR="00470E72" w:rsidRDefault="00470E72" w:rsidP="00B069CF"/>
    <w:p w14:paraId="0D738205" w14:textId="77777777" w:rsidR="00470E72" w:rsidRDefault="00470E72" w:rsidP="00B069CF"/>
  </w:footnote>
  <w:footnote w:type="continuationSeparator" w:id="0">
    <w:p w14:paraId="4247CCF6" w14:textId="77777777" w:rsidR="00470E72" w:rsidRDefault="00470E72" w:rsidP="00B069CF">
      <w:r>
        <w:continuationSeparator/>
      </w:r>
    </w:p>
    <w:p w14:paraId="578EDA06" w14:textId="77777777" w:rsidR="00470E72" w:rsidRDefault="00470E72" w:rsidP="00B069CF"/>
    <w:p w14:paraId="1E4EFE29" w14:textId="77777777" w:rsidR="00470E72" w:rsidRDefault="00470E72" w:rsidP="00B069CF"/>
    <w:p w14:paraId="57792689" w14:textId="77777777" w:rsidR="00470E72" w:rsidRDefault="00470E7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DDD6F" w14:textId="77777777" w:rsidR="006A7071" w:rsidRDefault="006A70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jc w:val="center"/>
      <w:tblLook w:val="04A0" w:firstRow="1" w:lastRow="0" w:firstColumn="1" w:lastColumn="0" w:noHBand="0" w:noVBand="1"/>
    </w:tblPr>
    <w:tblGrid>
      <w:gridCol w:w="1746"/>
      <w:gridCol w:w="5360"/>
      <w:gridCol w:w="1399"/>
    </w:tblGrid>
    <w:tr w:rsidR="00D57928" w:rsidRPr="006A7071" w14:paraId="7A9A32A0" w14:textId="77777777" w:rsidTr="006A70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24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50" w:type="dxa"/>
          <w:hideMark/>
        </w:tcPr>
        <w:p w14:paraId="06A2F17C" w14:textId="3EAC2CAD" w:rsidR="00D57928" w:rsidRPr="006A7071" w:rsidRDefault="00D57928" w:rsidP="00D57928">
          <w:pPr>
            <w:ind w:firstLine="0"/>
            <w:rPr>
              <w:rFonts w:ascii="Poppins" w:hAnsi="Poppins" w:cs="Poppins"/>
              <w:b w:val="0"/>
              <w:bCs w:val="0"/>
              <w:sz w:val="24"/>
              <w:szCs w:val="24"/>
            </w:rPr>
          </w:pPr>
          <w:r w:rsidRPr="006A7071">
            <w:rPr>
              <w:rFonts w:ascii="Poppins" w:hAnsi="Poppins" w:cs="Poppins"/>
              <w:noProof/>
              <w:sz w:val="24"/>
              <w:szCs w:val="24"/>
            </w:rPr>
            <w:drawing>
              <wp:inline distT="0" distB="0" distL="0" distR="0" wp14:anchorId="2FFC8C66" wp14:editId="3A0721E5">
                <wp:extent cx="971550" cy="508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  <w:hideMark/>
        </w:tcPr>
        <w:p w14:paraId="19510674" w14:textId="0AC8D68F" w:rsidR="00D57928" w:rsidRPr="006A7071" w:rsidRDefault="00D57928" w:rsidP="00D57928">
          <w:pPr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</w:pPr>
          <w:r w:rsidRPr="006A7071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Mode opératoire</w:t>
          </w:r>
        </w:p>
        <w:p w14:paraId="6C9CB53E" w14:textId="2609DD6A" w:rsidR="00D57928" w:rsidRPr="006A7071" w:rsidRDefault="00D57928" w:rsidP="00D57928">
          <w:pPr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</w:pPr>
          <w:r w:rsidRPr="006A7071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Appel des patientes du Programme Nest</w:t>
          </w:r>
        </w:p>
      </w:tc>
      <w:tc>
        <w:tcPr>
          <w:tcW w:w="1410" w:type="dxa"/>
        </w:tcPr>
        <w:p w14:paraId="52E209C7" w14:textId="77777777" w:rsidR="00D57928" w:rsidRPr="006A7071" w:rsidRDefault="00D57928" w:rsidP="00D57928">
          <w:pPr>
            <w:ind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24"/>
              <w:szCs w:val="24"/>
            </w:rPr>
          </w:pPr>
        </w:p>
        <w:p w14:paraId="449DF3AE" w14:textId="77777777" w:rsidR="00D57928" w:rsidRPr="006A7071" w:rsidRDefault="00D57928" w:rsidP="00D57928">
          <w:pPr>
            <w:ind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24"/>
              <w:szCs w:val="24"/>
            </w:rPr>
          </w:pPr>
          <w:r w:rsidRPr="006A7071">
            <w:rPr>
              <w:rFonts w:ascii="Poppins" w:hAnsi="Poppins" w:cs="Poppins"/>
              <w:b w:val="0"/>
              <w:bCs w:val="0"/>
              <w:sz w:val="24"/>
              <w:szCs w:val="24"/>
            </w:rPr>
            <w:t xml:space="preserve">Page : </w:t>
          </w:r>
          <w:r w:rsidRPr="006A7071">
            <w:rPr>
              <w:rFonts w:ascii="Poppins" w:hAnsi="Poppins" w:cs="Poppins"/>
              <w:sz w:val="24"/>
              <w:szCs w:val="24"/>
            </w:rPr>
            <w:fldChar w:fldCharType="begin"/>
          </w:r>
          <w:r w:rsidRPr="006A7071">
            <w:rPr>
              <w:rFonts w:ascii="Poppins" w:hAnsi="Poppins" w:cs="Poppins"/>
              <w:b w:val="0"/>
              <w:bCs w:val="0"/>
              <w:sz w:val="24"/>
              <w:szCs w:val="24"/>
            </w:rPr>
            <w:instrText>PAGE   \* MERGEFORMAT</w:instrText>
          </w:r>
          <w:r w:rsidRPr="006A7071">
            <w:rPr>
              <w:rFonts w:ascii="Poppins" w:hAnsi="Poppins" w:cs="Poppins"/>
              <w:sz w:val="24"/>
              <w:szCs w:val="24"/>
            </w:rPr>
            <w:fldChar w:fldCharType="separate"/>
          </w:r>
          <w:r w:rsidRPr="006A7071">
            <w:rPr>
              <w:rFonts w:ascii="Poppins" w:hAnsi="Poppins" w:cs="Poppins"/>
              <w:b w:val="0"/>
              <w:bCs w:val="0"/>
              <w:sz w:val="24"/>
              <w:szCs w:val="24"/>
            </w:rPr>
            <w:t>1</w:t>
          </w:r>
          <w:r w:rsidRPr="006A7071">
            <w:rPr>
              <w:rFonts w:ascii="Poppins" w:hAnsi="Poppins" w:cs="Poppins"/>
              <w:sz w:val="24"/>
              <w:szCs w:val="24"/>
            </w:rPr>
            <w:fldChar w:fldCharType="end"/>
          </w:r>
        </w:p>
      </w:tc>
    </w:tr>
  </w:tbl>
  <w:p w14:paraId="541C6DFB" w14:textId="77777777" w:rsidR="00EB213F" w:rsidRDefault="00EB213F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757BA" w14:textId="77777777" w:rsidR="006A7071" w:rsidRDefault="006A70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702F06"/>
    <w:multiLevelType w:val="hybridMultilevel"/>
    <w:tmpl w:val="5E94B3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1C4D6B"/>
    <w:multiLevelType w:val="hybridMultilevel"/>
    <w:tmpl w:val="77AEB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BE477C"/>
    <w:multiLevelType w:val="hybridMultilevel"/>
    <w:tmpl w:val="14240158"/>
    <w:lvl w:ilvl="0" w:tplc="FDC62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17ED"/>
    <w:multiLevelType w:val="hybridMultilevel"/>
    <w:tmpl w:val="47529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F70"/>
    <w:multiLevelType w:val="hybridMultilevel"/>
    <w:tmpl w:val="00A27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2636D67"/>
    <w:multiLevelType w:val="hybridMultilevel"/>
    <w:tmpl w:val="1F4C2944"/>
    <w:lvl w:ilvl="0" w:tplc="AE8EF77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3DE322D"/>
    <w:multiLevelType w:val="hybridMultilevel"/>
    <w:tmpl w:val="97B47D30"/>
    <w:lvl w:ilvl="0" w:tplc="3174A84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30EA"/>
    <w:multiLevelType w:val="hybridMultilevel"/>
    <w:tmpl w:val="560A1A56"/>
    <w:lvl w:ilvl="0" w:tplc="4ABC98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244D1D"/>
    <w:multiLevelType w:val="hybridMultilevel"/>
    <w:tmpl w:val="385205F2"/>
    <w:lvl w:ilvl="0" w:tplc="4ABC98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832581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684156">
    <w:abstractNumId w:val="21"/>
  </w:num>
  <w:num w:numId="3" w16cid:durableId="2116706319">
    <w:abstractNumId w:val="20"/>
  </w:num>
  <w:num w:numId="4" w16cid:durableId="291328314">
    <w:abstractNumId w:val="10"/>
  </w:num>
  <w:num w:numId="5" w16cid:durableId="2048019019">
    <w:abstractNumId w:val="15"/>
  </w:num>
  <w:num w:numId="6" w16cid:durableId="1763407014">
    <w:abstractNumId w:val="3"/>
  </w:num>
  <w:num w:numId="7" w16cid:durableId="68354562">
    <w:abstractNumId w:val="2"/>
  </w:num>
  <w:num w:numId="8" w16cid:durableId="1152065190">
    <w:abstractNumId w:val="9"/>
  </w:num>
  <w:num w:numId="9" w16cid:durableId="2041739441">
    <w:abstractNumId w:val="11"/>
  </w:num>
  <w:num w:numId="10" w16cid:durableId="1032461724">
    <w:abstractNumId w:val="4"/>
  </w:num>
  <w:num w:numId="11" w16cid:durableId="1306157288">
    <w:abstractNumId w:val="17"/>
  </w:num>
  <w:num w:numId="12" w16cid:durableId="937639625">
    <w:abstractNumId w:val="13"/>
  </w:num>
  <w:num w:numId="13" w16cid:durableId="2109230982">
    <w:abstractNumId w:val="7"/>
  </w:num>
  <w:num w:numId="14" w16cid:durableId="1586454104">
    <w:abstractNumId w:val="18"/>
  </w:num>
  <w:num w:numId="15" w16cid:durableId="484707319">
    <w:abstractNumId w:val="19"/>
  </w:num>
  <w:num w:numId="16" w16cid:durableId="1848056686">
    <w:abstractNumId w:val="12"/>
  </w:num>
  <w:num w:numId="17" w16cid:durableId="1401750053">
    <w:abstractNumId w:val="6"/>
  </w:num>
  <w:num w:numId="18" w16cid:durableId="1269772715">
    <w:abstractNumId w:val="16"/>
  </w:num>
  <w:num w:numId="19" w16cid:durableId="925186650">
    <w:abstractNumId w:val="5"/>
  </w:num>
  <w:num w:numId="20" w16cid:durableId="1660423464">
    <w:abstractNumId w:val="8"/>
  </w:num>
  <w:num w:numId="21" w16cid:durableId="774986604">
    <w:abstractNumId w:val="22"/>
  </w:num>
  <w:num w:numId="22" w16cid:durableId="107782115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45D21"/>
    <w:rsid w:val="00050704"/>
    <w:rsid w:val="0005191E"/>
    <w:rsid w:val="0005235A"/>
    <w:rsid w:val="000672DF"/>
    <w:rsid w:val="00071AA1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6A5A"/>
    <w:rsid w:val="000D1E4A"/>
    <w:rsid w:val="000E0927"/>
    <w:rsid w:val="000E1225"/>
    <w:rsid w:val="000E6D6B"/>
    <w:rsid w:val="000E7442"/>
    <w:rsid w:val="000F1A80"/>
    <w:rsid w:val="000F386D"/>
    <w:rsid w:val="000F64F0"/>
    <w:rsid w:val="00101A88"/>
    <w:rsid w:val="001066EF"/>
    <w:rsid w:val="001121B5"/>
    <w:rsid w:val="00115065"/>
    <w:rsid w:val="00124E32"/>
    <w:rsid w:val="00125A63"/>
    <w:rsid w:val="00130623"/>
    <w:rsid w:val="00132452"/>
    <w:rsid w:val="00135180"/>
    <w:rsid w:val="001417B6"/>
    <w:rsid w:val="00143693"/>
    <w:rsid w:val="001471F7"/>
    <w:rsid w:val="00157D40"/>
    <w:rsid w:val="001629BA"/>
    <w:rsid w:val="00172595"/>
    <w:rsid w:val="0017498A"/>
    <w:rsid w:val="001857FD"/>
    <w:rsid w:val="001860EE"/>
    <w:rsid w:val="00186C67"/>
    <w:rsid w:val="001926B4"/>
    <w:rsid w:val="001945DF"/>
    <w:rsid w:val="00195CD0"/>
    <w:rsid w:val="0019633A"/>
    <w:rsid w:val="001A349D"/>
    <w:rsid w:val="001A34F5"/>
    <w:rsid w:val="001A6A76"/>
    <w:rsid w:val="001B0F13"/>
    <w:rsid w:val="001B1D6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5FD5"/>
    <w:rsid w:val="00276150"/>
    <w:rsid w:val="00282DCC"/>
    <w:rsid w:val="0028319E"/>
    <w:rsid w:val="00287971"/>
    <w:rsid w:val="002930D9"/>
    <w:rsid w:val="0029402A"/>
    <w:rsid w:val="00294F10"/>
    <w:rsid w:val="00296BAA"/>
    <w:rsid w:val="002A34C5"/>
    <w:rsid w:val="002A42DA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47F"/>
    <w:rsid w:val="00327912"/>
    <w:rsid w:val="00331FAC"/>
    <w:rsid w:val="00332D15"/>
    <w:rsid w:val="00333364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A5D"/>
    <w:rsid w:val="00385E6E"/>
    <w:rsid w:val="003865C3"/>
    <w:rsid w:val="00387F67"/>
    <w:rsid w:val="00394DD7"/>
    <w:rsid w:val="003A1A5D"/>
    <w:rsid w:val="003A5FCB"/>
    <w:rsid w:val="003B3CF8"/>
    <w:rsid w:val="003B3E46"/>
    <w:rsid w:val="003B4A5D"/>
    <w:rsid w:val="003B7BFF"/>
    <w:rsid w:val="003C0ABB"/>
    <w:rsid w:val="003C6022"/>
    <w:rsid w:val="003D2A94"/>
    <w:rsid w:val="003D4F4B"/>
    <w:rsid w:val="003D51B6"/>
    <w:rsid w:val="003D64AC"/>
    <w:rsid w:val="003E07D3"/>
    <w:rsid w:val="003E3765"/>
    <w:rsid w:val="003E4358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3574E"/>
    <w:rsid w:val="00442693"/>
    <w:rsid w:val="004442B1"/>
    <w:rsid w:val="00446874"/>
    <w:rsid w:val="00447E79"/>
    <w:rsid w:val="00450857"/>
    <w:rsid w:val="0045773C"/>
    <w:rsid w:val="00462640"/>
    <w:rsid w:val="00463109"/>
    <w:rsid w:val="004651FD"/>
    <w:rsid w:val="00465ACC"/>
    <w:rsid w:val="00467DAF"/>
    <w:rsid w:val="004708F2"/>
    <w:rsid w:val="00470E72"/>
    <w:rsid w:val="004742B4"/>
    <w:rsid w:val="00482717"/>
    <w:rsid w:val="004828D3"/>
    <w:rsid w:val="00483B6A"/>
    <w:rsid w:val="00483D12"/>
    <w:rsid w:val="0048792E"/>
    <w:rsid w:val="00493BA2"/>
    <w:rsid w:val="004A0194"/>
    <w:rsid w:val="004A6462"/>
    <w:rsid w:val="004B12FD"/>
    <w:rsid w:val="004B496E"/>
    <w:rsid w:val="004C0366"/>
    <w:rsid w:val="004C73C7"/>
    <w:rsid w:val="004C78BC"/>
    <w:rsid w:val="004E064F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53F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282"/>
    <w:rsid w:val="00600714"/>
    <w:rsid w:val="00602629"/>
    <w:rsid w:val="00603069"/>
    <w:rsid w:val="00610F43"/>
    <w:rsid w:val="006112E9"/>
    <w:rsid w:val="00611ABC"/>
    <w:rsid w:val="00611C7C"/>
    <w:rsid w:val="00611EEB"/>
    <w:rsid w:val="006219B6"/>
    <w:rsid w:val="0062502A"/>
    <w:rsid w:val="00631908"/>
    <w:rsid w:val="006354F0"/>
    <w:rsid w:val="0063649B"/>
    <w:rsid w:val="006400BE"/>
    <w:rsid w:val="00644B3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807DA"/>
    <w:rsid w:val="00682EAB"/>
    <w:rsid w:val="0068333C"/>
    <w:rsid w:val="006841D1"/>
    <w:rsid w:val="006848D9"/>
    <w:rsid w:val="00685828"/>
    <w:rsid w:val="00692DFA"/>
    <w:rsid w:val="0069359D"/>
    <w:rsid w:val="00694C1A"/>
    <w:rsid w:val="00697089"/>
    <w:rsid w:val="006A1D34"/>
    <w:rsid w:val="006A4CF4"/>
    <w:rsid w:val="006A59EB"/>
    <w:rsid w:val="006A7071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E6AC8"/>
    <w:rsid w:val="006F0182"/>
    <w:rsid w:val="006F2189"/>
    <w:rsid w:val="00705949"/>
    <w:rsid w:val="00705EAE"/>
    <w:rsid w:val="007139B5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61543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348D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263A"/>
    <w:rsid w:val="008733E4"/>
    <w:rsid w:val="00877E5E"/>
    <w:rsid w:val="0088111C"/>
    <w:rsid w:val="00882774"/>
    <w:rsid w:val="0089277B"/>
    <w:rsid w:val="0089376D"/>
    <w:rsid w:val="008A5391"/>
    <w:rsid w:val="008B055F"/>
    <w:rsid w:val="008B3CA6"/>
    <w:rsid w:val="008B73E6"/>
    <w:rsid w:val="008C35E8"/>
    <w:rsid w:val="008C78C7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547B"/>
    <w:rsid w:val="00A565D2"/>
    <w:rsid w:val="00A60699"/>
    <w:rsid w:val="00A65360"/>
    <w:rsid w:val="00A728A4"/>
    <w:rsid w:val="00A76392"/>
    <w:rsid w:val="00A827B3"/>
    <w:rsid w:val="00A82BC7"/>
    <w:rsid w:val="00A83616"/>
    <w:rsid w:val="00A842D9"/>
    <w:rsid w:val="00A8741E"/>
    <w:rsid w:val="00A90564"/>
    <w:rsid w:val="00A90DBF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5BC"/>
    <w:rsid w:val="00AE5ADF"/>
    <w:rsid w:val="00AF0444"/>
    <w:rsid w:val="00AF2F63"/>
    <w:rsid w:val="00AF40CF"/>
    <w:rsid w:val="00AF58C5"/>
    <w:rsid w:val="00AF5A09"/>
    <w:rsid w:val="00B02BF8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0032"/>
    <w:rsid w:val="00B60BFE"/>
    <w:rsid w:val="00B62CB2"/>
    <w:rsid w:val="00B65661"/>
    <w:rsid w:val="00B75013"/>
    <w:rsid w:val="00B75E6F"/>
    <w:rsid w:val="00B77564"/>
    <w:rsid w:val="00B80F49"/>
    <w:rsid w:val="00B8618A"/>
    <w:rsid w:val="00B87D60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6CD"/>
    <w:rsid w:val="00C018D2"/>
    <w:rsid w:val="00C05141"/>
    <w:rsid w:val="00C05754"/>
    <w:rsid w:val="00C075BA"/>
    <w:rsid w:val="00C13515"/>
    <w:rsid w:val="00C143C5"/>
    <w:rsid w:val="00C14A01"/>
    <w:rsid w:val="00C15265"/>
    <w:rsid w:val="00C155A5"/>
    <w:rsid w:val="00C25306"/>
    <w:rsid w:val="00C267B2"/>
    <w:rsid w:val="00C27C9C"/>
    <w:rsid w:val="00C42EA7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4297"/>
    <w:rsid w:val="00C877A4"/>
    <w:rsid w:val="00C9005B"/>
    <w:rsid w:val="00C972C0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332D"/>
    <w:rsid w:val="00CC474A"/>
    <w:rsid w:val="00CD39CE"/>
    <w:rsid w:val="00CE6E5A"/>
    <w:rsid w:val="00CE72FD"/>
    <w:rsid w:val="00CE7AEC"/>
    <w:rsid w:val="00CF1769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379D8"/>
    <w:rsid w:val="00D37D41"/>
    <w:rsid w:val="00D4262A"/>
    <w:rsid w:val="00D4483A"/>
    <w:rsid w:val="00D5268D"/>
    <w:rsid w:val="00D526AE"/>
    <w:rsid w:val="00D52E37"/>
    <w:rsid w:val="00D5700E"/>
    <w:rsid w:val="00D57928"/>
    <w:rsid w:val="00D6150C"/>
    <w:rsid w:val="00D622A8"/>
    <w:rsid w:val="00D738EF"/>
    <w:rsid w:val="00D81349"/>
    <w:rsid w:val="00D847D7"/>
    <w:rsid w:val="00D9364D"/>
    <w:rsid w:val="00D964DA"/>
    <w:rsid w:val="00D972CF"/>
    <w:rsid w:val="00DA2701"/>
    <w:rsid w:val="00DB0C6A"/>
    <w:rsid w:val="00DB469B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641D"/>
    <w:rsid w:val="00E401F1"/>
    <w:rsid w:val="00E424D4"/>
    <w:rsid w:val="00E43F04"/>
    <w:rsid w:val="00E51C39"/>
    <w:rsid w:val="00E562B0"/>
    <w:rsid w:val="00E6011E"/>
    <w:rsid w:val="00E60B52"/>
    <w:rsid w:val="00E6251B"/>
    <w:rsid w:val="00E6368D"/>
    <w:rsid w:val="00E63EEC"/>
    <w:rsid w:val="00E666D8"/>
    <w:rsid w:val="00E67994"/>
    <w:rsid w:val="00E67BAB"/>
    <w:rsid w:val="00E72926"/>
    <w:rsid w:val="00E73C78"/>
    <w:rsid w:val="00E74168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0B09"/>
    <w:rsid w:val="00EC1513"/>
    <w:rsid w:val="00EC23D0"/>
    <w:rsid w:val="00EC742A"/>
    <w:rsid w:val="00ED3E91"/>
    <w:rsid w:val="00ED58B9"/>
    <w:rsid w:val="00ED7495"/>
    <w:rsid w:val="00EE12E1"/>
    <w:rsid w:val="00EE1FF2"/>
    <w:rsid w:val="00EE33B8"/>
    <w:rsid w:val="00EF0CD9"/>
    <w:rsid w:val="00EF223E"/>
    <w:rsid w:val="00EF2281"/>
    <w:rsid w:val="00EF7338"/>
    <w:rsid w:val="00EF7581"/>
    <w:rsid w:val="00F02A6F"/>
    <w:rsid w:val="00F05147"/>
    <w:rsid w:val="00F05582"/>
    <w:rsid w:val="00F05CFE"/>
    <w:rsid w:val="00F062D9"/>
    <w:rsid w:val="00F063E5"/>
    <w:rsid w:val="00F10E0B"/>
    <w:rsid w:val="00F1328F"/>
    <w:rsid w:val="00F14002"/>
    <w:rsid w:val="00F14C59"/>
    <w:rsid w:val="00F16346"/>
    <w:rsid w:val="00F26FBE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5D89"/>
    <w:rsid w:val="00F67617"/>
    <w:rsid w:val="00F67C4C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0B11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4CFD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CC51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DefaultFontHxMailStyle">
    <w:name w:val="Default Font HxMail Style"/>
    <w:basedOn w:val="Policepardfaut"/>
    <w:rsid w:val="00384A5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7F75-2375-4B33-8AF4-1FF89A18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36</cp:revision>
  <cp:lastPrinted>2018-04-24T17:21:00Z</cp:lastPrinted>
  <dcterms:created xsi:type="dcterms:W3CDTF">2021-03-02T13:02:00Z</dcterms:created>
  <dcterms:modified xsi:type="dcterms:W3CDTF">2024-08-22T12:35:00Z</dcterms:modified>
</cp:coreProperties>
</file>