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B26EE" w14:textId="4D885897" w:rsidR="00E16F72" w:rsidRPr="00E16F72" w:rsidRDefault="004E14A3" w:rsidP="00402A6E">
      <w:pPr>
        <w:pStyle w:val="Titre"/>
        <w:ind w:firstLine="0"/>
      </w:pPr>
      <w:r w:rsidRPr="000B2847">
        <w:t>Guide de la conduite à l’accueil</w:t>
      </w:r>
      <w:bookmarkStart w:id="0" w:name="_GoBack"/>
      <w:bookmarkEnd w:id="0"/>
    </w:p>
    <w:sdt>
      <w:sdtPr>
        <w:rPr>
          <w:rFonts w:eastAsiaTheme="minorHAnsi" w:cstheme="minorBidi"/>
          <w:color w:val="auto"/>
          <w:sz w:val="22"/>
          <w:szCs w:val="22"/>
          <w:lang w:eastAsia="en-US"/>
        </w:rPr>
        <w:id w:val="11555741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036741" w14:textId="03015474" w:rsidR="00E16F72" w:rsidRPr="00402A6E" w:rsidRDefault="00E16F72" w:rsidP="00402A6E">
          <w:pPr>
            <w:pStyle w:val="Titre1"/>
            <w:rPr>
              <w:rFonts w:eastAsiaTheme="minorHAnsi" w:cstheme="minorBidi"/>
              <w:color w:val="auto"/>
              <w:sz w:val="22"/>
              <w:szCs w:val="22"/>
              <w:lang w:eastAsia="en-US"/>
            </w:rPr>
          </w:pPr>
          <w:r>
            <w:t>Table des matières</w:t>
          </w:r>
        </w:p>
        <w:p w14:paraId="289CE5FB" w14:textId="3280D48D" w:rsidR="006A1069" w:rsidRDefault="00E16F7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7210569" w:history="1">
            <w:r w:rsidR="006A1069" w:rsidRPr="00397912">
              <w:rPr>
                <w:rStyle w:val="Lienhypertexte"/>
                <w:noProof/>
              </w:rPr>
              <w:t>L’accueil physique : la vitrine de NEST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_Toc487210569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62F9EF5" w14:textId="56D5B77D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0" w:history="1">
            <w:r w:rsidR="006A1069" w:rsidRPr="00397912">
              <w:rPr>
                <w:rStyle w:val="Lienhypertexte"/>
                <w:noProof/>
              </w:rPr>
              <w:t>L’accueil : la première idée que l’on se fait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_Toc487210570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BF1EF81" w14:textId="239B242D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1" w:history="1">
            <w:r w:rsidR="006A1069" w:rsidRPr="00397912">
              <w:rPr>
                <w:rStyle w:val="Lienhypertexte"/>
                <w:noProof/>
              </w:rPr>
              <w:t>Les secrets d’un accueil assuré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_Toc487210571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5B7DDAD0" w14:textId="30514B36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2" w:history="1">
            <w:r w:rsidR="006A1069" w:rsidRPr="00397912">
              <w:rPr>
                <w:rStyle w:val="Lienhypertexte"/>
                <w:noProof/>
              </w:rPr>
              <w:t>Le sourire, un petit rien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_Toc487210572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6404B30" w14:textId="74824364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3" w:history="1">
            <w:r w:rsidR="006A1069" w:rsidRPr="00397912">
              <w:rPr>
                <w:rStyle w:val="Lienhypertexte"/>
                <w:noProof/>
              </w:rPr>
              <w:t>La formule de salutation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_Toc487210573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4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6B9119F2" w14:textId="3E127E7F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4" w:history="1">
            <w:r w:rsidR="006A1069" w:rsidRPr="00397912">
              <w:rPr>
                <w:rStyle w:val="Lienhypertexte"/>
                <w:noProof/>
              </w:rPr>
              <w:t>Les règles de priorité entre les différentes tâches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_Toc487210574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4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389D4AE1" w14:textId="161F9A59" w:rsidR="006A1069" w:rsidRDefault="006A0C20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5" w:history="1">
            <w:r w:rsidR="006A1069" w:rsidRPr="00397912">
              <w:rPr>
                <w:rStyle w:val="Lienhypertexte"/>
                <w:noProof/>
              </w:rPr>
              <w:t>L’accueil téléphonique : le cœur de la communication de NEST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_Toc487210575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54E7E39" w14:textId="6E6438BC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6" w:history="1">
            <w:r w:rsidR="006A1069" w:rsidRPr="00397912">
              <w:rPr>
                <w:rStyle w:val="Lienhypertexte"/>
                <w:noProof/>
              </w:rPr>
              <w:t>Votre voix, votre image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_Toc487210576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F4CF413" w14:textId="04C23590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7" w:history="1">
            <w:r w:rsidR="006A1069" w:rsidRPr="00397912">
              <w:rPr>
                <w:rStyle w:val="Lienhypertexte"/>
                <w:noProof/>
              </w:rPr>
              <w:t>Lorsque le téléphone sonne…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_Toc487210577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363C4C8D" w14:textId="358921C5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8" w:history="1">
            <w:r w:rsidR="006A1069" w:rsidRPr="00397912">
              <w:rPr>
                <w:rStyle w:val="Lienhypertexte"/>
                <w:noProof/>
              </w:rPr>
              <w:t>Premier réflexe :  renseigner le registre des appels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_Toc487210578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42519A49" w14:textId="2A0A234A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9" w:history="1">
            <w:r w:rsidR="006A1069" w:rsidRPr="00397912">
              <w:rPr>
                <w:rStyle w:val="Lienhypertexte"/>
                <w:noProof/>
              </w:rPr>
              <w:t>Le transfert d’appel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_Toc487210579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6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4F98ACEC" w14:textId="18C072FB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0" w:history="1">
            <w:r w:rsidR="006A1069" w:rsidRPr="00397912">
              <w:rPr>
                <w:rStyle w:val="Lienhypertexte"/>
                <w:noProof/>
              </w:rPr>
              <w:t>En cas d’absence de la personne demandée 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_Toc487210580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6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F2EC1BC" w14:textId="06798C98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1" w:history="1">
            <w:r w:rsidR="006A1069" w:rsidRPr="00397912">
              <w:rPr>
                <w:rStyle w:val="Lienhypertexte"/>
                <w:noProof/>
              </w:rPr>
              <w:t>Fin de l’appel : quelques recommandations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_Toc487210581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FCB27A2" w14:textId="02984954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2" w:history="1">
            <w:r w:rsidR="006A1069" w:rsidRPr="00397912">
              <w:rPr>
                <w:rStyle w:val="Lienhypertexte"/>
                <w:noProof/>
              </w:rPr>
              <w:t>A éviter au téléphone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_Toc487210582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1FBC3FA1" w14:textId="23D1188B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3" w:history="1">
            <w:r w:rsidR="006A1069" w:rsidRPr="00397912">
              <w:rPr>
                <w:rStyle w:val="Lienhypertexte"/>
                <w:noProof/>
              </w:rPr>
              <w:t>Expressions à remplacer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_Toc487210583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13E1CBCC" w14:textId="564285A5" w:rsidR="006A1069" w:rsidRDefault="006A0C20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4" w:history="1">
            <w:r w:rsidR="006A1069" w:rsidRPr="00397912">
              <w:rPr>
                <w:rStyle w:val="Lienhypertexte"/>
                <w:noProof/>
              </w:rPr>
              <w:t>Quelques cas particuliers : la gestion de l’insatisfaction du client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_Toc487210584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8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58540F73" w14:textId="1F75C2A8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5" w:history="1">
            <w:r w:rsidR="006A1069" w:rsidRPr="00397912">
              <w:rPr>
                <w:rStyle w:val="Lienhypertexte"/>
                <w:noProof/>
              </w:rPr>
              <w:t>Cas où la demande n’est pas satisfaite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_Toc487210585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8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BE18D6A" w14:textId="78D1FEE5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6" w:history="1">
            <w:r w:rsidR="006A1069" w:rsidRPr="00397912">
              <w:rPr>
                <w:rStyle w:val="Lienhypertexte"/>
                <w:noProof/>
              </w:rPr>
              <w:t>Cas du patient mécontent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_Toc487210586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8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6FADECC" w14:textId="68A79036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7" w:history="1">
            <w:r w:rsidR="006A1069" w:rsidRPr="00397912">
              <w:rPr>
                <w:rStyle w:val="Lienhypertexte"/>
                <w:noProof/>
              </w:rPr>
              <w:t>Conseils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_Toc487210587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8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6141EFEE" w14:textId="630EA13F" w:rsidR="006A1069" w:rsidRDefault="006A0C20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8" w:history="1">
            <w:r w:rsidR="006A1069" w:rsidRPr="00397912">
              <w:rPr>
                <w:rStyle w:val="Lienhypertexte"/>
                <w:noProof/>
              </w:rPr>
              <w:t>A éviter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_Toc487210588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9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399E63AA" w14:textId="77777777" w:rsidR="008D5F15" w:rsidRPr="000B2847" w:rsidRDefault="00E16F72" w:rsidP="00E16F72">
          <w:r>
            <w:rPr>
              <w:b/>
              <w:bCs/>
            </w:rPr>
            <w:fldChar w:fldCharType="end"/>
          </w:r>
        </w:p>
      </w:sdtContent>
    </w:sdt>
    <w:p w14:paraId="0C62414F" w14:textId="77777777" w:rsidR="00F07732" w:rsidRDefault="00F07732">
      <w:pPr>
        <w:spacing w:before="0" w:after="160"/>
        <w:ind w:firstLine="0"/>
        <w:jc w:val="left"/>
        <w:rPr>
          <w:rFonts w:eastAsiaTheme="majorEastAsia" w:cstheme="majorBidi"/>
          <w:color w:val="8064A2" w:themeColor="accent4"/>
          <w:sz w:val="32"/>
          <w:szCs w:val="32"/>
          <w:lang w:eastAsia="fr-FR"/>
        </w:rPr>
      </w:pPr>
      <w:r>
        <w:br w:type="page"/>
      </w:r>
    </w:p>
    <w:p w14:paraId="3070314B" w14:textId="77777777" w:rsidR="008D2C42" w:rsidRPr="000B2847" w:rsidRDefault="008D2C42" w:rsidP="000B2847">
      <w:pPr>
        <w:pStyle w:val="Titre1"/>
      </w:pPr>
      <w:bookmarkStart w:id="1" w:name="_Toc487210569"/>
      <w:r w:rsidRPr="000B2847">
        <w:lastRenderedPageBreak/>
        <w:t>L’accueil physique : la vitrine de NEST</w:t>
      </w:r>
      <w:bookmarkEnd w:id="1"/>
    </w:p>
    <w:p w14:paraId="5B1FC98F" w14:textId="77777777" w:rsidR="008D2C42" w:rsidRPr="000B2847" w:rsidRDefault="008D2C42" w:rsidP="008D2C42">
      <w:pPr>
        <w:ind w:firstLine="0"/>
        <w:rPr>
          <w:lang w:eastAsia="fr-FR"/>
        </w:rPr>
      </w:pPr>
    </w:p>
    <w:p w14:paraId="6D845F71" w14:textId="77777777" w:rsidR="008D2C42" w:rsidRPr="000B2847" w:rsidRDefault="008D2C42" w:rsidP="003D5564">
      <w:pPr>
        <w:pStyle w:val="Titre2"/>
      </w:pPr>
      <w:bookmarkStart w:id="2" w:name="_Toc487210570"/>
      <w:r w:rsidRPr="000B2847">
        <w:t>L’accueil : la première idée que l’on se fait</w:t>
      </w:r>
      <w:bookmarkEnd w:id="2"/>
    </w:p>
    <w:p w14:paraId="0A4E72DB" w14:textId="77777777" w:rsidR="008D2C42" w:rsidRPr="000B2847" w:rsidRDefault="008D2C42" w:rsidP="005D564D">
      <w:pPr>
        <w:numPr>
          <w:ilvl w:val="0"/>
          <w:numId w:val="3"/>
        </w:numPr>
        <w:rPr>
          <w:lang w:eastAsia="fr-FR"/>
        </w:rPr>
      </w:pPr>
      <w:r w:rsidRPr="000B2847">
        <w:rPr>
          <w:lang w:eastAsia="fr-FR"/>
        </w:rPr>
        <w:t>Accueillir passe par les gestes, le sourire et l’identification du patient</w:t>
      </w:r>
    </w:p>
    <w:p w14:paraId="7E98F852" w14:textId="77777777" w:rsidR="00E31629" w:rsidRPr="000B2847" w:rsidRDefault="008D2C42" w:rsidP="003D5564">
      <w:pPr>
        <w:numPr>
          <w:ilvl w:val="0"/>
          <w:numId w:val="3"/>
        </w:numPr>
        <w:rPr>
          <w:lang w:eastAsia="fr-FR"/>
        </w:rPr>
      </w:pPr>
      <w:r w:rsidRPr="000B2847">
        <w:rPr>
          <w:lang w:eastAsia="fr-FR"/>
        </w:rPr>
        <w:t>Le patient doit pouvoir ensuite savoir vers qui se diriger pour être conseill</w:t>
      </w:r>
    </w:p>
    <w:p w14:paraId="4D7B6DE8" w14:textId="77777777" w:rsidR="008D2C42" w:rsidRPr="000B2847" w:rsidRDefault="008D2C42" w:rsidP="003D5564">
      <w:pPr>
        <w:jc w:val="center"/>
        <w:rPr>
          <w:lang w:eastAsia="fr-FR"/>
        </w:rPr>
      </w:pPr>
      <w:r w:rsidRPr="000B2847">
        <w:rPr>
          <w:noProof/>
          <w:lang w:eastAsia="fr-FR"/>
        </w:rPr>
        <w:drawing>
          <wp:inline distT="0" distB="0" distL="0" distR="0" wp14:anchorId="2928E94C" wp14:editId="218ADC02">
            <wp:extent cx="4068566" cy="2268659"/>
            <wp:effectExtent l="114300" t="114300" r="103505" b="151130"/>
            <wp:docPr id="5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15C0C3B9-CAD5-4890-940C-C5B8CD6FE62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15C0C3B9-CAD5-4890-940C-C5B8CD6FE62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1115" cy="227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342A89" w14:textId="77777777" w:rsidR="008D2C42" w:rsidRPr="000B2847" w:rsidRDefault="008D2C42" w:rsidP="003D5564">
      <w:pPr>
        <w:ind w:firstLine="0"/>
        <w:rPr>
          <w:lang w:eastAsia="fr-FR"/>
        </w:rPr>
      </w:pPr>
    </w:p>
    <w:p w14:paraId="535087A9" w14:textId="77777777" w:rsidR="002324A3" w:rsidRPr="000B2847" w:rsidRDefault="002324A3" w:rsidP="003D5564">
      <w:pPr>
        <w:pStyle w:val="Titre2"/>
      </w:pPr>
      <w:bookmarkStart w:id="3" w:name="_Toc487210571"/>
      <w:r w:rsidRPr="000B2847">
        <w:t>Les secrets d’un accueil assuré</w:t>
      </w:r>
      <w:bookmarkEnd w:id="3"/>
    </w:p>
    <w:p w14:paraId="53713995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Soyez positif</w:t>
      </w:r>
    </w:p>
    <w:p w14:paraId="39BAE524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Soyez souriant, courtois et respectueux</w:t>
      </w:r>
    </w:p>
    <w:p w14:paraId="51F57204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Habillez-vous en conséquence</w:t>
      </w:r>
    </w:p>
    <w:p w14:paraId="5023D86C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Ayez une apparence soignée</w:t>
      </w:r>
    </w:p>
    <w:p w14:paraId="0A328054" w14:textId="77777777" w:rsidR="002324A3" w:rsidRPr="000B2847" w:rsidRDefault="002324A3" w:rsidP="003D5564">
      <w:pPr>
        <w:pStyle w:val="Titre2"/>
      </w:pPr>
    </w:p>
    <w:p w14:paraId="4E71C8DE" w14:textId="77777777" w:rsidR="002324A3" w:rsidRPr="000B2847" w:rsidRDefault="002324A3" w:rsidP="003D5564">
      <w:pPr>
        <w:pStyle w:val="Titre2"/>
      </w:pPr>
      <w:bookmarkStart w:id="4" w:name="_Toc487210572"/>
      <w:r w:rsidRPr="000B2847">
        <w:t>Le sourire, un petit rien</w:t>
      </w:r>
      <w:bookmarkEnd w:id="4"/>
    </w:p>
    <w:p w14:paraId="7E33C8E2" w14:textId="77777777" w:rsidR="00E262E9" w:rsidRPr="000B2847" w:rsidRDefault="009534E8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Commencez avec un sourire, même si c’est au téléphone !</w:t>
      </w:r>
    </w:p>
    <w:p w14:paraId="23AE76F2" w14:textId="77777777" w:rsidR="009534E8" w:rsidRPr="000B2847" w:rsidRDefault="009534E8" w:rsidP="002F7F4A">
      <w:pPr>
        <w:ind w:left="720" w:firstLine="0"/>
        <w:jc w:val="center"/>
        <w:rPr>
          <w:lang w:eastAsia="fr-FR"/>
        </w:rPr>
      </w:pPr>
      <w:r w:rsidRPr="000B2847">
        <w:rPr>
          <w:noProof/>
          <w:lang w:eastAsia="fr-FR"/>
        </w:rPr>
        <w:drawing>
          <wp:inline distT="0" distB="0" distL="0" distR="0" wp14:anchorId="6726F292" wp14:editId="5C34AD92">
            <wp:extent cx="3612515" cy="2026285"/>
            <wp:effectExtent l="114300" t="114300" r="140335" b="145415"/>
            <wp:docPr id="4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A2C7F85A-99C6-4041-AE0E-3E1E8DD5645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A2C7F85A-99C6-4041-AE0E-3E1E8DD5645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02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15EAAB" w14:textId="77777777" w:rsidR="002324A3" w:rsidRPr="000B2847" w:rsidRDefault="002324A3" w:rsidP="002F7F4A">
      <w:pPr>
        <w:pStyle w:val="Titre2"/>
      </w:pPr>
      <w:bookmarkStart w:id="5" w:name="_Toc487210573"/>
      <w:r w:rsidRPr="000B2847">
        <w:lastRenderedPageBreak/>
        <w:t>La formule de salutation</w:t>
      </w:r>
      <w:bookmarkEnd w:id="5"/>
    </w:p>
    <w:p w14:paraId="1ED88A46" w14:textId="77777777" w:rsidR="002324A3" w:rsidRPr="000B2847" w:rsidRDefault="002324A3" w:rsidP="005D564D">
      <w:pPr>
        <w:numPr>
          <w:ilvl w:val="0"/>
          <w:numId w:val="5"/>
        </w:numPr>
        <w:rPr>
          <w:lang w:eastAsia="fr-FR"/>
        </w:rPr>
      </w:pPr>
      <w:r w:rsidRPr="000B2847">
        <w:rPr>
          <w:lang w:eastAsia="fr-FR"/>
        </w:rPr>
        <w:t>La précision du terme « Madame » ou « Monsieur » est toujours appréciable</w:t>
      </w:r>
    </w:p>
    <w:p w14:paraId="743D657C" w14:textId="77777777" w:rsidR="002324A3" w:rsidRPr="000B2847" w:rsidRDefault="002324A3" w:rsidP="005D564D">
      <w:pPr>
        <w:numPr>
          <w:ilvl w:val="0"/>
          <w:numId w:val="5"/>
        </w:numPr>
        <w:rPr>
          <w:lang w:eastAsia="fr-FR"/>
        </w:rPr>
      </w:pPr>
      <w:r w:rsidRPr="000B2847">
        <w:rPr>
          <w:i/>
          <w:iCs/>
          <w:lang w:eastAsia="fr-FR"/>
        </w:rPr>
        <w:t>« Bonjour Madame/Monsieur … Bienvenue chez NEST, que puis-je faire pour vous ? »</w:t>
      </w:r>
    </w:p>
    <w:p w14:paraId="726B3FE1" w14:textId="77777777" w:rsidR="00DC2C72" w:rsidRPr="000B2847" w:rsidRDefault="00DC2C72" w:rsidP="00DC2C72">
      <w:pPr>
        <w:ind w:firstLine="0"/>
        <w:rPr>
          <w:lang w:eastAsia="fr-FR"/>
        </w:rPr>
      </w:pPr>
    </w:p>
    <w:p w14:paraId="177E8211" w14:textId="77777777" w:rsidR="002324A3" w:rsidRPr="002F7F4A" w:rsidRDefault="002324A3" w:rsidP="002F7F4A">
      <w:pPr>
        <w:pStyle w:val="Titre2"/>
        <w:rPr>
          <w:rStyle w:val="Titre3Car"/>
          <w:i w:val="0"/>
          <w:color w:val="B2A1C7" w:themeColor="accent4" w:themeTint="99"/>
          <w:sz w:val="26"/>
          <w:szCs w:val="26"/>
        </w:rPr>
      </w:pPr>
      <w:bookmarkStart w:id="6" w:name="_Toc487210574"/>
      <w:r w:rsidRPr="002F7F4A">
        <w:rPr>
          <w:rStyle w:val="Titre3Car"/>
          <w:i w:val="0"/>
          <w:color w:val="B2A1C7" w:themeColor="accent4" w:themeTint="99"/>
          <w:sz w:val="26"/>
          <w:szCs w:val="26"/>
        </w:rPr>
        <w:t>Les règles de priorité</w:t>
      </w:r>
      <w:r w:rsidR="0085654F" w:rsidRPr="002F7F4A">
        <w:rPr>
          <w:rStyle w:val="Titre3Car"/>
          <w:i w:val="0"/>
          <w:color w:val="B2A1C7" w:themeColor="accent4" w:themeTint="99"/>
          <w:sz w:val="26"/>
          <w:szCs w:val="26"/>
        </w:rPr>
        <w:t xml:space="preserve"> entre les différentes tâches</w:t>
      </w:r>
      <w:bookmarkEnd w:id="6"/>
    </w:p>
    <w:p w14:paraId="6B508C3B" w14:textId="77777777" w:rsidR="008D2C42" w:rsidRPr="000B2847" w:rsidRDefault="008D2C42" w:rsidP="002F7F4A">
      <w:pPr>
        <w:numPr>
          <w:ilvl w:val="0"/>
          <w:numId w:val="6"/>
        </w:numPr>
        <w:rPr>
          <w:lang w:eastAsia="fr-FR"/>
        </w:rPr>
      </w:pPr>
      <w:r w:rsidRPr="000B2847">
        <w:rPr>
          <w:lang w:eastAsia="fr-FR"/>
        </w:rPr>
        <w:t>Cas où vous n’êtes pas en capacité d’accueillir la personne car vous êtes déjà occupé(e) avec un autre patient au téléphone</w:t>
      </w:r>
      <w:r w:rsidR="002F7F4A">
        <w:rPr>
          <w:lang w:eastAsia="fr-FR"/>
        </w:rPr>
        <w:t> : u</w:t>
      </w:r>
      <w:r w:rsidRPr="000B2847">
        <w:rPr>
          <w:lang w:eastAsia="fr-FR"/>
        </w:rPr>
        <w:t>n sourire et un regard en direction des personnes présentes leur confirmeront qu’elles ont bien été vues et identifiées</w:t>
      </w:r>
    </w:p>
    <w:p w14:paraId="0C20AD45" w14:textId="77777777" w:rsidR="008D2C42" w:rsidRPr="000B2847" w:rsidRDefault="002F7F4A" w:rsidP="002F7F4A">
      <w:pPr>
        <w:ind w:left="720" w:firstLine="0"/>
        <w:jc w:val="center"/>
        <w:rPr>
          <w:lang w:eastAsia="fr-FR"/>
        </w:rPr>
      </w:pPr>
      <w:r w:rsidRPr="000B2847">
        <w:rPr>
          <w:noProof/>
          <w:lang w:eastAsia="fr-FR"/>
        </w:rPr>
        <w:drawing>
          <wp:inline distT="0" distB="0" distL="0" distR="0" wp14:anchorId="6BF38E68" wp14:editId="79AB19D9">
            <wp:extent cx="3168015" cy="1943735"/>
            <wp:effectExtent l="114300" t="114300" r="108585" b="151765"/>
            <wp:docPr id="8" name="Espace réservé du contenu 7">
              <a:extLst xmlns:a="http://schemas.openxmlformats.org/drawingml/2006/main">
                <a:ext uri="{FF2B5EF4-FFF2-40B4-BE49-F238E27FC236}">
                  <a16:creationId xmlns:a16="http://schemas.microsoft.com/office/drawing/2014/main" id="{D921CB64-75B9-4C47-B27D-38D7499AAD4B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7">
                      <a:extLst>
                        <a:ext uri="{FF2B5EF4-FFF2-40B4-BE49-F238E27FC236}">
                          <a16:creationId xmlns:a16="http://schemas.microsoft.com/office/drawing/2014/main" id="{D921CB64-75B9-4C47-B27D-38D7499AAD4B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A3F107" w14:textId="77777777" w:rsidR="008D2C42" w:rsidRPr="000B2847" w:rsidRDefault="008D2C42" w:rsidP="002F7F4A">
      <w:pPr>
        <w:numPr>
          <w:ilvl w:val="0"/>
          <w:numId w:val="6"/>
        </w:numPr>
        <w:rPr>
          <w:lang w:eastAsia="fr-FR"/>
        </w:rPr>
      </w:pPr>
      <w:r w:rsidRPr="000B2847">
        <w:rPr>
          <w:lang w:eastAsia="fr-FR"/>
        </w:rPr>
        <w:t>Cas où vous devez poursuivre la tache en cours avant de vous occuper des personnes présente</w:t>
      </w:r>
      <w:r w:rsidR="002F7F4A">
        <w:rPr>
          <w:lang w:eastAsia="fr-FR"/>
        </w:rPr>
        <w:t> : l</w:t>
      </w:r>
      <w:r w:rsidRPr="000B2847">
        <w:rPr>
          <w:lang w:eastAsia="fr-FR"/>
        </w:rPr>
        <w:t>a salutation est essentielle afin qu’elles ne se sentent pas ignorées et qu’elles sachent que vous allez les aider dan</w:t>
      </w:r>
      <w:r w:rsidR="009534E8" w:rsidRPr="000B2847">
        <w:rPr>
          <w:lang w:eastAsia="fr-FR"/>
        </w:rPr>
        <w:t>s</w:t>
      </w:r>
      <w:r w:rsidRPr="000B2847">
        <w:rPr>
          <w:lang w:eastAsia="fr-FR"/>
        </w:rPr>
        <w:t xml:space="preserve"> un moment</w:t>
      </w:r>
    </w:p>
    <w:p w14:paraId="186285E4" w14:textId="77777777" w:rsidR="008D2C42" w:rsidRPr="000B2847" w:rsidRDefault="008D2C42" w:rsidP="005D564D">
      <w:pPr>
        <w:numPr>
          <w:ilvl w:val="0"/>
          <w:numId w:val="6"/>
        </w:numPr>
        <w:rPr>
          <w:lang w:eastAsia="fr-FR"/>
        </w:rPr>
      </w:pPr>
      <w:r w:rsidRPr="000B2847">
        <w:rPr>
          <w:i/>
          <w:iCs/>
          <w:lang w:eastAsia="fr-FR"/>
        </w:rPr>
        <w:t>« Bonjour, bienvenue chez NEST. Prenez place s’il-vous-plaît, je suis à vous dans un instant. »</w:t>
      </w:r>
    </w:p>
    <w:p w14:paraId="16B74855" w14:textId="77777777" w:rsidR="008D2C42" w:rsidRPr="000B2847" w:rsidRDefault="008D2C42" w:rsidP="002F7F4A">
      <w:pPr>
        <w:ind w:left="720" w:firstLine="0"/>
        <w:jc w:val="center"/>
      </w:pPr>
      <w:r w:rsidRPr="000B2847">
        <w:rPr>
          <w:noProof/>
          <w:lang w:eastAsia="fr-FR"/>
        </w:rPr>
        <w:drawing>
          <wp:inline distT="0" distB="0" distL="0" distR="0" wp14:anchorId="340B9397" wp14:editId="3B29E824">
            <wp:extent cx="3913505" cy="2469515"/>
            <wp:effectExtent l="133350" t="133350" r="144145" b="159385"/>
            <wp:docPr id="6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id="{859CAD63-1B97-4D7B-B22E-51F9DB979599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id="{859CAD63-1B97-4D7B-B22E-51F9DB979599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469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5EA9D1" w14:textId="77777777" w:rsidR="008D2C42" w:rsidRPr="000B2847" w:rsidRDefault="008D2C42" w:rsidP="00DC2C72">
      <w:pPr>
        <w:pStyle w:val="Titre1"/>
        <w:ind w:firstLine="0"/>
      </w:pPr>
      <w:bookmarkStart w:id="7" w:name="_Toc487210575"/>
      <w:r w:rsidRPr="000B2847">
        <w:lastRenderedPageBreak/>
        <w:t>L’accueil téléphonique : le cœur de la communication de NEST</w:t>
      </w:r>
      <w:bookmarkEnd w:id="7"/>
    </w:p>
    <w:p w14:paraId="1AA56E9A" w14:textId="77777777" w:rsidR="008D2C42" w:rsidRPr="000B2847" w:rsidRDefault="008D2C42" w:rsidP="008D2C42">
      <w:pPr>
        <w:pStyle w:val="Titre3"/>
        <w:ind w:firstLine="0"/>
      </w:pPr>
    </w:p>
    <w:p w14:paraId="5790BBD9" w14:textId="77777777" w:rsidR="002324A3" w:rsidRPr="000B2847" w:rsidRDefault="008D2C42" w:rsidP="002F7F4A">
      <w:pPr>
        <w:pStyle w:val="Titre2"/>
      </w:pPr>
      <w:bookmarkStart w:id="8" w:name="_Toc487210576"/>
      <w:r w:rsidRPr="000B2847">
        <w:t>Votre voix, votre image :</w:t>
      </w:r>
      <w:bookmarkEnd w:id="8"/>
    </w:p>
    <w:p w14:paraId="66834C9F" w14:textId="77777777" w:rsidR="008D2C42" w:rsidRPr="000B2847" w:rsidRDefault="008D2C42" w:rsidP="002F7F4A">
      <w:pPr>
        <w:ind w:left="644" w:firstLine="0"/>
        <w:rPr>
          <w:lang w:eastAsia="fr-FR"/>
        </w:rPr>
      </w:pPr>
      <w:r w:rsidRPr="000B2847">
        <w:rPr>
          <w:lang w:eastAsia="fr-FR"/>
        </w:rPr>
        <w:t>Votre voix véhicule votre image et celle de NEST</w:t>
      </w:r>
    </w:p>
    <w:p w14:paraId="561F52F7" w14:textId="77777777" w:rsidR="009F2881" w:rsidRPr="000B2847" w:rsidRDefault="009F2881" w:rsidP="002F7F4A">
      <w:pPr>
        <w:numPr>
          <w:ilvl w:val="0"/>
          <w:numId w:val="18"/>
        </w:numPr>
        <w:tabs>
          <w:tab w:val="clear" w:pos="720"/>
          <w:tab w:val="num" w:pos="1364"/>
        </w:tabs>
        <w:ind w:left="1364"/>
        <w:rPr>
          <w:lang w:eastAsia="fr-FR"/>
        </w:rPr>
      </w:pPr>
      <w:r w:rsidRPr="000B2847">
        <w:rPr>
          <w:lang w:eastAsia="fr-FR"/>
        </w:rPr>
        <w:t>Au téléphone :</w:t>
      </w:r>
    </w:p>
    <w:p w14:paraId="0ABEBA74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Parlez normalement, distinctement et clairement</w:t>
      </w:r>
    </w:p>
    <w:p w14:paraId="5203BD1F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Ne soyez ni trop loin, ni trop près du combiné</w:t>
      </w:r>
    </w:p>
    <w:p w14:paraId="747B24F3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Utilisez les silences à bon escient</w:t>
      </w:r>
    </w:p>
    <w:p w14:paraId="3345848D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Agissez comme si la personne voyait vos réactions</w:t>
      </w:r>
    </w:p>
    <w:p w14:paraId="0CFADBE2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Ayez de l’intérêt pour ce que dit votre interlocuteur, tout le monde aime sentir que l’on accorde une réelle importance à son appel</w:t>
      </w:r>
    </w:p>
    <w:p w14:paraId="0ED22B98" w14:textId="77777777" w:rsidR="009F2881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Ayez ce que l’on appelle une « voix-sourire » : montrez-vous de très bonne humeur. Sourire au téléphone se voit et s’entend.</w:t>
      </w:r>
    </w:p>
    <w:p w14:paraId="2FDF2C6E" w14:textId="77777777" w:rsidR="002F7F4A" w:rsidRPr="000B2847" w:rsidRDefault="002F7F4A" w:rsidP="002F7F4A">
      <w:pPr>
        <w:ind w:left="1724" w:firstLine="0"/>
        <w:rPr>
          <w:lang w:eastAsia="fr-FR"/>
        </w:rPr>
      </w:pPr>
    </w:p>
    <w:p w14:paraId="1FB83302" w14:textId="77777777" w:rsidR="00E262E9" w:rsidRPr="000B2847" w:rsidRDefault="009F2881" w:rsidP="002F7F4A">
      <w:pPr>
        <w:pStyle w:val="Titre2"/>
      </w:pPr>
      <w:bookmarkStart w:id="9" w:name="_Toc487210577"/>
      <w:r w:rsidRPr="000B2847">
        <w:t>Lorsque le téléphone sonne…</w:t>
      </w:r>
      <w:bookmarkEnd w:id="9"/>
    </w:p>
    <w:p w14:paraId="78898C4B" w14:textId="77777777" w:rsidR="004C6EC0" w:rsidRPr="000B2847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Par politesse, ne laissez pas sonner le téléphone plus de trois fois avant de répondre</w:t>
      </w:r>
    </w:p>
    <w:p w14:paraId="4FD81EC5" w14:textId="77777777" w:rsidR="004C6EC0" w:rsidRPr="000B2847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 xml:space="preserve">Précisez toujours, dès le décrochage du combiné, l’enseigne et le nom de la personne répondant à l’appel : </w:t>
      </w:r>
      <w:r w:rsidRPr="000B2847">
        <w:rPr>
          <w:i/>
          <w:iCs/>
          <w:lang w:eastAsia="fr-FR"/>
        </w:rPr>
        <w:t>« Clinique NEST, Codou, bonjour … »</w:t>
      </w:r>
    </w:p>
    <w:p w14:paraId="3121396B" w14:textId="77777777" w:rsidR="004C6EC0" w:rsidRPr="000B2847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 xml:space="preserve">Si vous répondez à un appel transféré, identifiez-vous : </w:t>
      </w:r>
      <w:r w:rsidRPr="000B2847">
        <w:rPr>
          <w:i/>
          <w:iCs/>
          <w:lang w:eastAsia="fr-FR"/>
        </w:rPr>
        <w:t>« Service des admissions, Clémence, bonjour … »</w:t>
      </w:r>
    </w:p>
    <w:p w14:paraId="62A48D25" w14:textId="77777777" w:rsidR="00E262E9" w:rsidRDefault="00E262E9" w:rsidP="002F7F4A">
      <w:pPr>
        <w:ind w:left="348" w:firstLine="0"/>
        <w:rPr>
          <w:lang w:eastAsia="fr-FR"/>
        </w:rPr>
      </w:pPr>
      <w:r w:rsidRPr="000B2847">
        <w:rPr>
          <w:lang w:eastAsia="fr-FR"/>
        </w:rPr>
        <w:t>Il est rassurant pour l’interlocuteur de savoir qu’il appelle au bon endroit et à qui il s’adresse.</w:t>
      </w:r>
    </w:p>
    <w:p w14:paraId="5DC7A506" w14:textId="77777777" w:rsidR="002F7F4A" w:rsidRPr="000B2847" w:rsidRDefault="002F7F4A" w:rsidP="002F7F4A">
      <w:pPr>
        <w:ind w:left="348" w:firstLine="0"/>
        <w:rPr>
          <w:lang w:eastAsia="fr-FR"/>
        </w:rPr>
      </w:pPr>
    </w:p>
    <w:p w14:paraId="4F12B630" w14:textId="77777777" w:rsidR="009F2881" w:rsidRPr="000B2847" w:rsidRDefault="009F2881" w:rsidP="002F7F4A">
      <w:pPr>
        <w:pStyle w:val="Titre2"/>
      </w:pPr>
      <w:bookmarkStart w:id="10" w:name="_Toc487210578"/>
      <w:r w:rsidRPr="000B2847">
        <w:t>Premier réflexe :  renseigner le registre des appels</w:t>
      </w:r>
      <w:bookmarkEnd w:id="10"/>
    </w:p>
    <w:p w14:paraId="1BE43591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 xml:space="preserve">Sur le registre des appels, notez les éléments suivants </w:t>
      </w:r>
    </w:p>
    <w:p w14:paraId="1CE7C542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L’heure et la date de l’appel</w:t>
      </w:r>
    </w:p>
    <w:p w14:paraId="028736B1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nom de la personne à qui s’adresse le message</w:t>
      </w:r>
    </w:p>
    <w:p w14:paraId="1849E33E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nom de la personne qui appelle et son entreprise le cas échéant</w:t>
      </w:r>
    </w:p>
    <w:p w14:paraId="659F8B2E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numéro de téléphone de la personne</w:t>
      </w:r>
    </w:p>
    <w:p w14:paraId="34AB4365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contenu du message</w:t>
      </w:r>
    </w:p>
    <w:p w14:paraId="294551CF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>Si vous avez des doutes quant à l’orthographe d’un nom, demandez à l’interlocuteur de bien vouloir l’épeler et essayez de le prononcer une fois.</w:t>
      </w:r>
    </w:p>
    <w:p w14:paraId="63603D0D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>Répétez le numéro de téléphone pendant que vous l’écrivez afin d’éviter les erreurs.</w:t>
      </w:r>
    </w:p>
    <w:p w14:paraId="7E13072B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>Si le message est long, répétez-le.</w:t>
      </w:r>
    </w:p>
    <w:p w14:paraId="3B06E898" w14:textId="77777777" w:rsidR="009F2881" w:rsidRPr="000B2847" w:rsidRDefault="009F2881" w:rsidP="002F7F4A">
      <w:pPr>
        <w:ind w:firstLine="0"/>
        <w:jc w:val="center"/>
        <w:rPr>
          <w:lang w:eastAsia="fr-FR"/>
        </w:rPr>
      </w:pPr>
      <w:r w:rsidRPr="000B2847">
        <w:rPr>
          <w:noProof/>
          <w:lang w:eastAsia="fr-FR"/>
        </w:rPr>
        <w:lastRenderedPageBreak/>
        <w:drawing>
          <wp:inline distT="0" distB="0" distL="0" distR="0" wp14:anchorId="51BB7037" wp14:editId="1ECCBE3B">
            <wp:extent cx="4149090" cy="2470785"/>
            <wp:effectExtent l="133350" t="133350" r="156210" b="158115"/>
            <wp:docPr id="2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E80D5FCE-55D7-4A95-9C91-457076A56827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E80D5FCE-55D7-4A95-9C91-457076A56827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47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15DF52" w14:textId="77777777" w:rsidR="009F2881" w:rsidRPr="000B2847" w:rsidRDefault="009F2881" w:rsidP="00E262E9">
      <w:pPr>
        <w:ind w:firstLine="0"/>
        <w:rPr>
          <w:lang w:eastAsia="fr-FR"/>
        </w:rPr>
      </w:pPr>
    </w:p>
    <w:p w14:paraId="492506EF" w14:textId="77777777" w:rsidR="00E262E9" w:rsidRPr="000B2847" w:rsidRDefault="00E262E9" w:rsidP="00680468">
      <w:pPr>
        <w:pStyle w:val="Titre2"/>
      </w:pPr>
      <w:bookmarkStart w:id="11" w:name="_Toc487210579"/>
      <w:r w:rsidRPr="000B2847">
        <w:t>Le transfert d’appel</w:t>
      </w:r>
      <w:bookmarkEnd w:id="11"/>
    </w:p>
    <w:p w14:paraId="2C87D6DE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Transférez adéquatement l’appel</w:t>
      </w:r>
    </w:p>
    <w:p w14:paraId="724AC688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Ne faîtes pas attendre inutilement votre interlocuteur</w:t>
      </w:r>
    </w:p>
    <w:p w14:paraId="39AF3EFA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Expliquez la raison de l’attente</w:t>
      </w:r>
    </w:p>
    <w:p w14:paraId="130FC222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Demandez à votre interlocuteur de bien vouloir patienter, de laisser un message ou de rappeler plus tard lorsqu’il vous est impossible de le transférer à la personne demandée ou de répondre à sa demande</w:t>
      </w:r>
    </w:p>
    <w:p w14:paraId="5E974680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Reprenez la ligne au bout de 30 secondes puis toutes les minutes pour qu’il sache qu’il n’a pas été oublié</w:t>
      </w:r>
    </w:p>
    <w:p w14:paraId="6C788685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Vérifiez alors si votre interlocuteur désire toujours patienter, ou s’il souhaite rappeler plus tard ou laisser un message</w:t>
      </w:r>
    </w:p>
    <w:p w14:paraId="66CD9D57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i/>
          <w:iCs/>
          <w:lang w:eastAsia="fr-FR"/>
        </w:rPr>
        <w:t>« Clinique NEST, Codou, bonjour … Un instant je vous prie, je vous passe le service des admissions. »</w:t>
      </w:r>
    </w:p>
    <w:p w14:paraId="791A0AB6" w14:textId="77777777" w:rsidR="004C6EC0" w:rsidRPr="000B2847" w:rsidRDefault="009534E8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i/>
          <w:iCs/>
          <w:lang w:eastAsia="fr-FR"/>
        </w:rPr>
        <w:t>« Service</w:t>
      </w:r>
      <w:r w:rsidR="005D564D" w:rsidRPr="000B2847">
        <w:rPr>
          <w:i/>
          <w:iCs/>
          <w:lang w:eastAsia="fr-FR"/>
        </w:rPr>
        <w:t xml:space="preserve"> des admissions, Clémence, bonjour </w:t>
      </w:r>
      <w:r w:rsidRPr="000B2847">
        <w:rPr>
          <w:i/>
          <w:iCs/>
          <w:lang w:eastAsia="fr-FR"/>
        </w:rPr>
        <w:t>… »</w:t>
      </w:r>
      <w:r w:rsidR="005D564D" w:rsidRPr="000B2847">
        <w:rPr>
          <w:i/>
          <w:iCs/>
          <w:lang w:eastAsia="fr-FR"/>
        </w:rPr>
        <w:t xml:space="preserve"> </w:t>
      </w:r>
    </w:p>
    <w:p w14:paraId="7719EED6" w14:textId="77777777" w:rsidR="00E262E9" w:rsidRPr="000B2847" w:rsidRDefault="00E262E9" w:rsidP="00E262E9">
      <w:pPr>
        <w:ind w:left="720" w:firstLine="0"/>
        <w:rPr>
          <w:lang w:eastAsia="fr-FR"/>
        </w:rPr>
      </w:pPr>
    </w:p>
    <w:p w14:paraId="38EC785C" w14:textId="77777777" w:rsidR="00E262E9" w:rsidRPr="000B2847" w:rsidRDefault="00E262E9" w:rsidP="00680468">
      <w:pPr>
        <w:pStyle w:val="Titre2"/>
      </w:pPr>
      <w:bookmarkStart w:id="12" w:name="_Toc487210580"/>
      <w:r w:rsidRPr="000B2847">
        <w:t>En cas d’absence de la personne</w:t>
      </w:r>
      <w:r w:rsidR="008C23AB" w:rsidRPr="000B2847">
        <w:t> </w:t>
      </w:r>
      <w:r w:rsidR="008C3E16" w:rsidRPr="000B2847">
        <w:t xml:space="preserve">demandée </w:t>
      </w:r>
      <w:r w:rsidR="008C23AB" w:rsidRPr="000B2847">
        <w:t>:</w:t>
      </w:r>
      <w:bookmarkEnd w:id="12"/>
    </w:p>
    <w:p w14:paraId="62D23B8F" w14:textId="77777777" w:rsidR="008C23AB" w:rsidRPr="000B2847" w:rsidRDefault="008C23AB" w:rsidP="008C23AB">
      <w:pPr>
        <w:pStyle w:val="Sansinterligne"/>
        <w:rPr>
          <w:lang w:eastAsia="fr-FR"/>
        </w:rPr>
      </w:pPr>
    </w:p>
    <w:tbl>
      <w:tblPr>
        <w:tblStyle w:val="TableauGrille1Clair-Accentuation4"/>
        <w:tblW w:w="9351" w:type="dxa"/>
        <w:tblLook w:val="0600" w:firstRow="0" w:lastRow="0" w:firstColumn="0" w:lastColumn="0" w:noHBand="1" w:noVBand="1"/>
      </w:tblPr>
      <w:tblGrid>
        <w:gridCol w:w="4675"/>
        <w:gridCol w:w="4676"/>
      </w:tblGrid>
      <w:tr w:rsidR="00E262E9" w:rsidRPr="000B2847" w14:paraId="1E7CE6FD" w14:textId="77777777" w:rsidTr="00680468">
        <w:tc>
          <w:tcPr>
            <w:tcW w:w="4675" w:type="dxa"/>
          </w:tcPr>
          <w:p w14:paraId="3643CA7F" w14:textId="77777777" w:rsidR="00E262E9" w:rsidRPr="000B2847" w:rsidRDefault="00E262E9" w:rsidP="00680468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t>Evitez de dire :</w:t>
            </w:r>
          </w:p>
          <w:p w14:paraId="61BC330A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n’est pas encore arrivé. »</w:t>
            </w:r>
          </w:p>
          <w:p w14:paraId="0BFEFCB9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n’est pas revenu de dîner. »</w:t>
            </w:r>
          </w:p>
          <w:p w14:paraId="503202DF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Je ne sais pas où il est. »</w:t>
            </w:r>
          </w:p>
          <w:p w14:paraId="29A511A9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est en train de boire son café. »</w:t>
            </w:r>
          </w:p>
          <w:p w14:paraId="3CA34268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lastRenderedPageBreak/>
              <w:t>« Il est trop occupé pour vous répondre. »</w:t>
            </w:r>
          </w:p>
          <w:p w14:paraId="5E376A98" w14:textId="77777777" w:rsidR="00E262E9" w:rsidRPr="000B2847" w:rsidRDefault="005D564D" w:rsidP="00B7572C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n’est toujours pas rentré de vacances. »</w:t>
            </w:r>
          </w:p>
        </w:tc>
        <w:tc>
          <w:tcPr>
            <w:tcW w:w="4676" w:type="dxa"/>
          </w:tcPr>
          <w:p w14:paraId="0F0128C1" w14:textId="77777777" w:rsidR="00E262E9" w:rsidRPr="000B2847" w:rsidRDefault="00E262E9" w:rsidP="00680468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lastRenderedPageBreak/>
              <w:t>Efforcez-vous de demander :</w:t>
            </w:r>
          </w:p>
          <w:p w14:paraId="3A853E4B" w14:textId="77777777" w:rsidR="004C6EC0" w:rsidRPr="000B2847" w:rsidRDefault="005D564D" w:rsidP="00680468">
            <w:pPr>
              <w:numPr>
                <w:ilvl w:val="0"/>
                <w:numId w:val="10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M. Untel s’est absenté momentanément de son bureau, souhaitez-vous lui laisser un message ? »</w:t>
            </w:r>
          </w:p>
          <w:p w14:paraId="24B39658" w14:textId="77777777" w:rsidR="004C6EC0" w:rsidRPr="000B2847" w:rsidRDefault="005D564D" w:rsidP="00680468">
            <w:pPr>
              <w:numPr>
                <w:ilvl w:val="0"/>
                <w:numId w:val="10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M. Untel est actuellement en réunion. Puis-je prendre un message ou souhaitez-vous qu’il vous rappelle lorsqu’il aura terminé ? »</w:t>
            </w:r>
          </w:p>
          <w:p w14:paraId="189B724E" w14:textId="77777777" w:rsidR="00E262E9" w:rsidRPr="000B2847" w:rsidRDefault="00E262E9" w:rsidP="00680468">
            <w:pPr>
              <w:ind w:firstLine="0"/>
              <w:jc w:val="left"/>
              <w:rPr>
                <w:lang w:eastAsia="fr-FR"/>
              </w:rPr>
            </w:pPr>
          </w:p>
        </w:tc>
      </w:tr>
    </w:tbl>
    <w:p w14:paraId="38B64AC8" w14:textId="77777777" w:rsidR="008D2C42" w:rsidRPr="000B2847" w:rsidRDefault="009F2881" w:rsidP="00B7572C">
      <w:pPr>
        <w:pStyle w:val="Titre2"/>
      </w:pPr>
      <w:bookmarkStart w:id="13" w:name="_Toc487210581"/>
      <w:r w:rsidRPr="000B2847">
        <w:t>Fin de l’appel : q</w:t>
      </w:r>
      <w:r w:rsidR="00E262E9" w:rsidRPr="000B2847">
        <w:t>uelques recommandations</w:t>
      </w:r>
      <w:bookmarkEnd w:id="13"/>
    </w:p>
    <w:p w14:paraId="445FB073" w14:textId="77777777" w:rsidR="004C6EC0" w:rsidRPr="000B2847" w:rsidRDefault="005D564D" w:rsidP="005D564D">
      <w:pPr>
        <w:numPr>
          <w:ilvl w:val="0"/>
          <w:numId w:val="12"/>
        </w:numPr>
        <w:rPr>
          <w:lang w:eastAsia="fr-FR"/>
        </w:rPr>
      </w:pPr>
      <w:r w:rsidRPr="000B2847">
        <w:rPr>
          <w:lang w:eastAsia="fr-FR"/>
        </w:rPr>
        <w:t>Utilisez des expressions rassurantes :</w:t>
      </w:r>
    </w:p>
    <w:p w14:paraId="260104CB" w14:textId="77777777" w:rsidR="004C6EC0" w:rsidRPr="000B2847" w:rsidRDefault="005D564D" w:rsidP="005D564D">
      <w:pPr>
        <w:numPr>
          <w:ilvl w:val="1"/>
          <w:numId w:val="12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C’est bien noté. » </w:t>
      </w:r>
      <w:r w:rsidRPr="000B2847">
        <w:rPr>
          <w:lang w:eastAsia="fr-FR"/>
        </w:rPr>
        <w:t>ou</w:t>
      </w:r>
      <w:r w:rsidRPr="000B2847">
        <w:rPr>
          <w:i/>
          <w:iCs/>
          <w:lang w:eastAsia="fr-FR"/>
        </w:rPr>
        <w:t xml:space="preserve"> « Vous pouvez compter sur moi. » </w:t>
      </w:r>
    </w:p>
    <w:p w14:paraId="1021B17F" w14:textId="77777777" w:rsidR="004C6EC0" w:rsidRPr="000B2847" w:rsidRDefault="005D564D" w:rsidP="005D564D">
      <w:pPr>
        <w:numPr>
          <w:ilvl w:val="1"/>
          <w:numId w:val="12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Je lui transmets votre message dès son retour. » </w:t>
      </w:r>
    </w:p>
    <w:p w14:paraId="77A30F21" w14:textId="77777777" w:rsidR="004C6EC0" w:rsidRPr="000B2847" w:rsidRDefault="005D564D" w:rsidP="005D564D">
      <w:pPr>
        <w:numPr>
          <w:ilvl w:val="1"/>
          <w:numId w:val="12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Merci d’avoir appelé. » </w:t>
      </w:r>
    </w:p>
    <w:p w14:paraId="45885575" w14:textId="77777777" w:rsidR="004C6EC0" w:rsidRDefault="005D564D" w:rsidP="005D564D">
      <w:pPr>
        <w:numPr>
          <w:ilvl w:val="0"/>
          <w:numId w:val="12"/>
        </w:numPr>
        <w:rPr>
          <w:lang w:eastAsia="fr-FR"/>
        </w:rPr>
      </w:pPr>
      <w:r w:rsidRPr="000B2847">
        <w:rPr>
          <w:lang w:eastAsia="fr-FR"/>
        </w:rPr>
        <w:t>Assurez-vous que le message pris a bien été tra</w:t>
      </w:r>
      <w:r w:rsidR="00B7572C">
        <w:rPr>
          <w:lang w:eastAsia="fr-FR"/>
        </w:rPr>
        <w:t>nsmis à la personne appropriée.</w:t>
      </w:r>
    </w:p>
    <w:p w14:paraId="1A4335B5" w14:textId="77777777" w:rsidR="00B7572C" w:rsidRPr="000B2847" w:rsidRDefault="00B7572C" w:rsidP="00B7572C">
      <w:pPr>
        <w:ind w:left="1068" w:firstLine="0"/>
        <w:rPr>
          <w:lang w:eastAsia="fr-FR"/>
        </w:rPr>
      </w:pPr>
    </w:p>
    <w:p w14:paraId="1F70302E" w14:textId="77777777" w:rsidR="009F2881" w:rsidRPr="000B2847" w:rsidRDefault="009F2881" w:rsidP="00B7572C">
      <w:pPr>
        <w:pStyle w:val="Titre2"/>
      </w:pPr>
      <w:bookmarkStart w:id="14" w:name="_Toc487210582"/>
      <w:r w:rsidRPr="000B2847">
        <w:t>A éviter au téléphone :</w:t>
      </w:r>
      <w:bookmarkEnd w:id="14"/>
      <w:r w:rsidRPr="000B2847">
        <w:t xml:space="preserve"> </w:t>
      </w:r>
    </w:p>
    <w:p w14:paraId="2DF51CDE" w14:textId="77777777" w:rsidR="009F2881" w:rsidRPr="000B2847" w:rsidRDefault="009F2881" w:rsidP="00B7572C">
      <w:pPr>
        <w:numPr>
          <w:ilvl w:val="0"/>
          <w:numId w:val="15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 xml:space="preserve">Effectuer trois ou quatre autres tâches en même temps pendant que vous êtes au téléphone </w:t>
      </w:r>
    </w:p>
    <w:p w14:paraId="2F61476B" w14:textId="77777777" w:rsidR="009F2881" w:rsidRPr="000B2847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Les murmures qui ne sont pas audibles et les éclats de voix qui sont désagréables, voire agressifs</w:t>
      </w:r>
    </w:p>
    <w:p w14:paraId="41FD9462" w14:textId="77777777" w:rsidR="009F2881" w:rsidRPr="000B2847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L’obstruction de la voix, en mettant la main devant le combiné ou en mettant le combiné sous le menton</w:t>
      </w:r>
    </w:p>
    <w:p w14:paraId="38325C81" w14:textId="77777777" w:rsidR="009F2881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Les bruits inutiles et agaçants : froissement de papier, brocheuse électrique, conversations environnantes, etc…</w:t>
      </w:r>
    </w:p>
    <w:p w14:paraId="7F137FB9" w14:textId="77777777" w:rsidR="00B7572C" w:rsidRPr="000B2847" w:rsidRDefault="00B7572C" w:rsidP="00B7572C">
      <w:pPr>
        <w:ind w:left="1068" w:firstLine="0"/>
        <w:rPr>
          <w:lang w:eastAsia="fr-FR"/>
        </w:rPr>
      </w:pPr>
    </w:p>
    <w:p w14:paraId="2A17EB9F" w14:textId="77777777" w:rsidR="009F2881" w:rsidRPr="000B2847" w:rsidRDefault="009F2881" w:rsidP="00B7572C">
      <w:pPr>
        <w:pStyle w:val="Titre2"/>
      </w:pPr>
      <w:bookmarkStart w:id="15" w:name="_Toc487210583"/>
      <w:r w:rsidRPr="000B2847">
        <w:t>Expressions à remplacer :</w:t>
      </w:r>
      <w:bookmarkEnd w:id="15"/>
    </w:p>
    <w:p w14:paraId="72B6FFB6" w14:textId="77777777" w:rsidR="009F2881" w:rsidRPr="000B2847" w:rsidRDefault="009F2881" w:rsidP="009F2881">
      <w:pPr>
        <w:pStyle w:val="Sansinterligne"/>
        <w:rPr>
          <w:lang w:eastAsia="fr-FR"/>
        </w:rPr>
      </w:pPr>
    </w:p>
    <w:tbl>
      <w:tblPr>
        <w:tblStyle w:val="TableauGrille1Clair-Accentuation4"/>
        <w:tblW w:w="5316" w:type="pct"/>
        <w:tblLook w:val="0600" w:firstRow="0" w:lastRow="0" w:firstColumn="0" w:lastColumn="0" w:noHBand="1" w:noVBand="1"/>
      </w:tblPr>
      <w:tblGrid>
        <w:gridCol w:w="4817"/>
        <w:gridCol w:w="4818"/>
      </w:tblGrid>
      <w:tr w:rsidR="009F2881" w:rsidRPr="000B2847" w14:paraId="49829D60" w14:textId="77777777" w:rsidTr="00B7572C">
        <w:tc>
          <w:tcPr>
            <w:tcW w:w="2500" w:type="pct"/>
          </w:tcPr>
          <w:p w14:paraId="717CD7DC" w14:textId="77777777" w:rsidR="009F2881" w:rsidRPr="000B2847" w:rsidRDefault="009F2881" w:rsidP="00B7572C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t>Remplacer…</w:t>
            </w:r>
          </w:p>
          <w:p w14:paraId="5D71FEBE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Allo »</w:t>
            </w:r>
            <w:r w:rsidRPr="000B2847">
              <w:rPr>
                <w:i/>
                <w:iCs/>
                <w:lang w:eastAsia="fr-FR"/>
              </w:rPr>
              <w:tab/>
            </w:r>
          </w:p>
          <w:p w14:paraId="7946A78C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C’est qui ? »</w:t>
            </w:r>
          </w:p>
          <w:p w14:paraId="26968E9C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Ne quittez pas ! »</w:t>
            </w:r>
          </w:p>
          <w:p w14:paraId="78E9CE1C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C’était pourquoi ? »</w:t>
            </w:r>
          </w:p>
          <w:p w14:paraId="3C950767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Il n’est pas là ! »</w:t>
            </w:r>
          </w:p>
          <w:p w14:paraId="3C49BE61" w14:textId="77777777" w:rsidR="009F2881" w:rsidRPr="000B2847" w:rsidRDefault="009F2881" w:rsidP="00B7572C">
            <w:pPr>
              <w:jc w:val="left"/>
              <w:rPr>
                <w:i/>
                <w:iCs/>
                <w:lang w:eastAsia="fr-FR"/>
              </w:rPr>
            </w:pPr>
          </w:p>
          <w:p w14:paraId="74195F69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Ne vous inquiétez pas »</w:t>
            </w:r>
          </w:p>
          <w:p w14:paraId="0C6E26A0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Vous avez mal compris »</w:t>
            </w:r>
          </w:p>
          <w:p w14:paraId="78CC75C1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Je ne vous garantis rien »</w:t>
            </w:r>
          </w:p>
          <w:p w14:paraId="56CE5EB4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Vous patientez ou vous rappelez ? »</w:t>
            </w:r>
          </w:p>
          <w:p w14:paraId="46140751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Asseyez-vous »</w:t>
            </w:r>
          </w:p>
          <w:p w14:paraId="096985CC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De rien, c’est normal »</w:t>
            </w:r>
          </w:p>
          <w:p w14:paraId="303E8EA5" w14:textId="77777777" w:rsidR="009F2881" w:rsidRPr="000B2847" w:rsidRDefault="009F2881" w:rsidP="00B7572C">
            <w:pPr>
              <w:ind w:firstLine="0"/>
              <w:jc w:val="left"/>
              <w:rPr>
                <w:i/>
                <w:iCs/>
                <w:lang w:eastAsia="fr-FR"/>
              </w:rPr>
            </w:pPr>
          </w:p>
        </w:tc>
        <w:tc>
          <w:tcPr>
            <w:tcW w:w="2500" w:type="pct"/>
          </w:tcPr>
          <w:p w14:paraId="6AF317DF" w14:textId="77777777" w:rsidR="009F2881" w:rsidRPr="000B2847" w:rsidRDefault="009F2881" w:rsidP="00B7572C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lastRenderedPageBreak/>
              <w:t>Par …</w:t>
            </w:r>
          </w:p>
          <w:p w14:paraId="0AE7AE3E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La formule d’accueil</w:t>
            </w:r>
          </w:p>
          <w:p w14:paraId="7514271C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Qui dois-je annoncer ? C’est de la part de ? »</w:t>
            </w:r>
          </w:p>
          <w:p w14:paraId="212D4BEB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Un instant je vous prie »</w:t>
            </w:r>
          </w:p>
          <w:p w14:paraId="61C63BD4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C’est à quel sujet, s’il vous plaît ? »</w:t>
            </w:r>
          </w:p>
          <w:p w14:paraId="0CF21C78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Il n’est pas disponible. Je vous propose de prendre votre message. »</w:t>
            </w:r>
          </w:p>
          <w:p w14:paraId="3F3AE303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Je fais le nécessaire pour … »</w:t>
            </w:r>
          </w:p>
          <w:p w14:paraId="5123C580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Je me suis mal exprimé(e) »</w:t>
            </w:r>
          </w:p>
          <w:p w14:paraId="645CB06A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Nous faisons le maximum pour … »</w:t>
            </w:r>
          </w:p>
          <w:p w14:paraId="52E8C872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Désirez-vous patienter ou laisser un message ? »</w:t>
            </w:r>
          </w:p>
          <w:p w14:paraId="475E9382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Prenez place s’il vous plaît »</w:t>
            </w:r>
          </w:p>
          <w:p w14:paraId="124DB0C1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lastRenderedPageBreak/>
              <w:t>« Nous sommes à votre service. Je vous en prie. »</w:t>
            </w:r>
          </w:p>
        </w:tc>
      </w:tr>
    </w:tbl>
    <w:p w14:paraId="32DC4DBC" w14:textId="77777777" w:rsidR="002324A3" w:rsidRPr="000B2847" w:rsidRDefault="00E262E9" w:rsidP="00DC2C72">
      <w:pPr>
        <w:pStyle w:val="Titre1"/>
        <w:ind w:firstLine="0"/>
      </w:pPr>
      <w:bookmarkStart w:id="16" w:name="_Toc487210584"/>
      <w:r w:rsidRPr="000B2847">
        <w:t>Quelques cas particuliers : la gestion de l’insatisfaction du client</w:t>
      </w:r>
      <w:bookmarkEnd w:id="16"/>
    </w:p>
    <w:p w14:paraId="489EE150" w14:textId="77777777" w:rsidR="00E262E9" w:rsidRPr="000B2847" w:rsidRDefault="00E262E9" w:rsidP="00E262E9">
      <w:pPr>
        <w:pStyle w:val="Titre3"/>
      </w:pPr>
    </w:p>
    <w:p w14:paraId="1236A6DD" w14:textId="77777777" w:rsidR="00E262E9" w:rsidRPr="000B2847" w:rsidRDefault="00E262E9" w:rsidP="00042679">
      <w:pPr>
        <w:pStyle w:val="Titre2"/>
      </w:pPr>
      <w:bookmarkStart w:id="17" w:name="_Toc487210585"/>
      <w:r w:rsidRPr="000B2847">
        <w:t>Cas où la demande n’est pas satisfaite</w:t>
      </w:r>
      <w:r w:rsidR="008C23AB" w:rsidRPr="000B2847">
        <w:t> :</w:t>
      </w:r>
      <w:bookmarkEnd w:id="17"/>
    </w:p>
    <w:p w14:paraId="55AC15DF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Soyez positif, expliquez au client ce que vous pouvez faire pour lui et minimisez ce que vous ne pouvez pas faire. </w:t>
      </w:r>
    </w:p>
    <w:p w14:paraId="45CFDE95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Concentrez-vous sur les faits. </w:t>
      </w:r>
    </w:p>
    <w:p w14:paraId="529ADA69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Indiquez les raisons vous empêchant d’acquiescer à sa demande (règlements de l’entreprise, consignes, légitimité, etc.) et efforcez-vous de lui suggérer une alternative. </w:t>
      </w:r>
    </w:p>
    <w:p w14:paraId="19B9D7A5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Ayez, dans la mesure du possible, une attention particulière à son égard. </w:t>
      </w:r>
    </w:p>
    <w:p w14:paraId="0992A531" w14:textId="77777777" w:rsidR="004C6EC0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Donnez-lui l’assurance que tout sera entrepris pour qu’un tel problème ne se reproduise pas (dans la mesure du possible). </w:t>
      </w:r>
    </w:p>
    <w:p w14:paraId="59D810E1" w14:textId="77777777" w:rsidR="00042679" w:rsidRPr="000B2847" w:rsidRDefault="00042679" w:rsidP="00042679">
      <w:pPr>
        <w:ind w:left="1068" w:firstLine="0"/>
        <w:rPr>
          <w:lang w:eastAsia="fr-FR"/>
        </w:rPr>
      </w:pPr>
    </w:p>
    <w:p w14:paraId="510C7DE6" w14:textId="77777777" w:rsidR="00F07732" w:rsidRPr="00F07732" w:rsidRDefault="00E262E9" w:rsidP="00F07732">
      <w:pPr>
        <w:pStyle w:val="Titre2"/>
      </w:pPr>
      <w:bookmarkStart w:id="18" w:name="_Toc487210586"/>
      <w:r w:rsidRPr="00042679">
        <w:rPr>
          <w:rStyle w:val="Titre2Car"/>
        </w:rPr>
        <w:t>Cas du patient mécontent</w:t>
      </w:r>
      <w:r w:rsidR="00F07732">
        <w:rPr>
          <w:rStyle w:val="Titre2Car"/>
        </w:rPr>
        <w:t> </w:t>
      </w:r>
      <w:r w:rsidR="00F07732">
        <w:t>:</w:t>
      </w:r>
      <w:bookmarkEnd w:id="18"/>
    </w:p>
    <w:p w14:paraId="6746CB8D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>Désamorcez sa colère avant d’entreprendre la résolution du problème. Pour ce faire :</w:t>
      </w:r>
    </w:p>
    <w:p w14:paraId="21FBC8C0" w14:textId="77777777" w:rsidR="004C6EC0" w:rsidRPr="000B2847" w:rsidRDefault="005D564D" w:rsidP="00E16F72">
      <w:pPr>
        <w:numPr>
          <w:ilvl w:val="1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Ecouter attentivement les propos de la personne sans l’interrompre. </w:t>
      </w:r>
    </w:p>
    <w:p w14:paraId="53513023" w14:textId="77777777" w:rsidR="004C6EC0" w:rsidRPr="000B2847" w:rsidRDefault="005D564D" w:rsidP="00E16F72">
      <w:pPr>
        <w:numPr>
          <w:ilvl w:val="1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Ne tentez pas d’anticiper ou, pire, d’exprimer à sa place ses doléances. </w:t>
      </w:r>
    </w:p>
    <w:p w14:paraId="6CB08601" w14:textId="77777777" w:rsidR="009534E8" w:rsidRPr="000B2847" w:rsidRDefault="005D564D" w:rsidP="00E16F72">
      <w:pPr>
        <w:numPr>
          <w:ilvl w:val="1"/>
          <w:numId w:val="14"/>
        </w:numPr>
        <w:rPr>
          <w:lang w:eastAsia="fr-FR"/>
        </w:rPr>
      </w:pPr>
      <w:r w:rsidRPr="000B2847">
        <w:rPr>
          <w:lang w:eastAsia="fr-FR"/>
        </w:rPr>
        <w:t>N’essayez pas de contester ou de nier les faits, ça ne ferait qu’augmenter</w:t>
      </w:r>
      <w:r w:rsidR="009534E8" w:rsidRPr="000B2847">
        <w:rPr>
          <w:lang w:eastAsia="fr-FR"/>
        </w:rPr>
        <w:t xml:space="preserve"> l’insatisfaction du patient. </w:t>
      </w:r>
    </w:p>
    <w:p w14:paraId="4B11C5A8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Parlez lentement et bas pour encourager votre interlocuteur à faire de même. </w:t>
      </w:r>
    </w:p>
    <w:p w14:paraId="03D88A16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Prenez en note ses propos. </w:t>
      </w:r>
    </w:p>
    <w:p w14:paraId="25362F7B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Montrez-vous toujours respectueux. </w:t>
      </w:r>
    </w:p>
    <w:p w14:paraId="2AC85215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Approuvez-le dans la mesure du possible. </w:t>
      </w:r>
    </w:p>
    <w:p w14:paraId="6201C5A5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Présentez vos excuses de manière sincère et crédible. </w:t>
      </w:r>
    </w:p>
    <w:p w14:paraId="790838DC" w14:textId="77777777" w:rsidR="00F07732" w:rsidRDefault="005D564D" w:rsidP="00F0773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Une fois la personne calmée, confirmez, validez avec lui le moyen par lequel vous allez traiter sa demande. </w:t>
      </w:r>
    </w:p>
    <w:p w14:paraId="4B7A3BAB" w14:textId="77777777" w:rsidR="00F07732" w:rsidRPr="000B2847" w:rsidRDefault="00F07732" w:rsidP="00F07732">
      <w:pPr>
        <w:ind w:left="1068" w:firstLine="0"/>
        <w:rPr>
          <w:lang w:eastAsia="fr-FR"/>
        </w:rPr>
      </w:pPr>
    </w:p>
    <w:p w14:paraId="2B4FF0C1" w14:textId="77777777" w:rsidR="00822545" w:rsidRPr="000B2847" w:rsidRDefault="00822545" w:rsidP="00583BD8">
      <w:pPr>
        <w:pStyle w:val="Titre2"/>
      </w:pPr>
      <w:bookmarkStart w:id="19" w:name="_Toc487210587"/>
      <w:r w:rsidRPr="000B2847">
        <w:t>Conseils</w:t>
      </w:r>
      <w:r w:rsidR="00DC2C72" w:rsidRPr="000B2847">
        <w:t> :</w:t>
      </w:r>
      <w:bookmarkEnd w:id="19"/>
    </w:p>
    <w:p w14:paraId="34D3E997" w14:textId="77777777" w:rsidR="00822545" w:rsidRPr="000B2847" w:rsidRDefault="00822545" w:rsidP="00F07732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Toujours demander à quelqu’un de tenir la réception lors que vous allez aux toilettes, en rendez-vous, en pause-déjeuner, etc… Vous éviterez ainsi que des gens en colère vous attendent à votre retour.</w:t>
      </w:r>
    </w:p>
    <w:p w14:paraId="40B518A7" w14:textId="77777777" w:rsidR="00822545" w:rsidRPr="000B2847" w:rsidRDefault="00822545" w:rsidP="00F07732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Manifestez de l’empathie</w:t>
      </w:r>
    </w:p>
    <w:p w14:paraId="7E7F8D7D" w14:textId="77777777" w:rsidR="00DC2C72" w:rsidRPr="000B2847" w:rsidRDefault="00DC2C72" w:rsidP="00DC2C72">
      <w:pPr>
        <w:ind w:left="720" w:firstLine="0"/>
        <w:rPr>
          <w:lang w:eastAsia="fr-FR"/>
        </w:rPr>
      </w:pPr>
    </w:p>
    <w:p w14:paraId="7E63F7E8" w14:textId="77777777" w:rsidR="002324A3" w:rsidRPr="000B2847" w:rsidRDefault="00E262E9" w:rsidP="00583BD8">
      <w:pPr>
        <w:pStyle w:val="Titre2"/>
      </w:pPr>
      <w:bookmarkStart w:id="20" w:name="_Toc487210588"/>
      <w:r w:rsidRPr="000B2847">
        <w:lastRenderedPageBreak/>
        <w:t>A éviter</w:t>
      </w:r>
      <w:r w:rsidR="009F2881" w:rsidRPr="000B2847">
        <w:t> :</w:t>
      </w:r>
      <w:bookmarkEnd w:id="20"/>
      <w:r w:rsidR="009F2881" w:rsidRPr="000B2847">
        <w:t xml:space="preserve"> </w:t>
      </w:r>
    </w:p>
    <w:p w14:paraId="5C2A771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Demander à votre interlocuteur d’excuser votre incompétence ou le fait que l’on ne vous a jamais appris à exécuter une tâche</w:t>
      </w:r>
    </w:p>
    <w:p w14:paraId="6427984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Insinuer que ce qui arrive est de la faute de l’interlocuteur</w:t>
      </w:r>
    </w:p>
    <w:p w14:paraId="5E09BD59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L’interrompre, l’empêcher d’exprimer l’ensemble de ses arguments, de ses besoins, de ses humeurs, etc...</w:t>
      </w:r>
    </w:p>
    <w:p w14:paraId="36B1EC34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interdits</w:t>
      </w:r>
    </w:p>
    <w:p w14:paraId="62BF5DCE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Donner des ordres aux patients</w:t>
      </w:r>
    </w:p>
    <w:p w14:paraId="627E9CA6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S’emporter devant un patient</w:t>
      </w:r>
    </w:p>
    <w:p w14:paraId="2E4C6CF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Plaisanter à propos d’une situation que le client prend très au sérieux, manquer de respect, faire fi des règles de politesse, critiquer un concurrent…</w:t>
      </w:r>
    </w:p>
    <w:p w14:paraId="44FCFF58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Transférer inutilement une demande qui vous est adressée à un collègue, lui faire porter la responsabilité d’un incident ou d’un problème. Critiquer un collègue au su du patient.</w:t>
      </w:r>
    </w:p>
    <w:p w14:paraId="38DCB4FA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 xml:space="preserve">Banaliser le problème exprimé ou indiquer au patient qu’il survient fréquemment. </w:t>
      </w:r>
    </w:p>
    <w:p w14:paraId="0617A4C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 xml:space="preserve">Les tics verbaux </w:t>
      </w:r>
      <w:r w:rsidR="004E55B9" w:rsidRPr="000B2847">
        <w:rPr>
          <w:lang w:eastAsia="fr-FR"/>
        </w:rPr>
        <w:t>(</w:t>
      </w:r>
      <w:r w:rsidR="004E55B9" w:rsidRPr="000B2847">
        <w:rPr>
          <w:i/>
          <w:iCs/>
          <w:lang w:eastAsia="fr-FR"/>
        </w:rPr>
        <w:t>« euh… »</w:t>
      </w:r>
      <w:r w:rsidRPr="000B2847">
        <w:rPr>
          <w:i/>
          <w:iCs/>
          <w:lang w:eastAsia="fr-FR"/>
        </w:rPr>
        <w:t xml:space="preserve">, «Anh?», «ben», «héé», </w:t>
      </w:r>
      <w:r w:rsidRPr="000B2847">
        <w:rPr>
          <w:lang w:eastAsia="fr-FR"/>
        </w:rPr>
        <w:t>etc...)</w:t>
      </w:r>
    </w:p>
    <w:p w14:paraId="5419247C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expressions à répétition</w:t>
      </w:r>
    </w:p>
    <w:p w14:paraId="639979BE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L’usage systématique du wolof</w:t>
      </w:r>
    </w:p>
    <w:p w14:paraId="11E05FEB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termes techniques, les mots trop familiers, les sigles et les expressions utilisées en interne</w:t>
      </w:r>
    </w:p>
    <w:p w14:paraId="67CC7171" w14:textId="77777777" w:rsidR="005D564D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mots à connotation négative (problèmes, retard, difficultés, ne … pas, impossible, etc…)</w:t>
      </w:r>
    </w:p>
    <w:sectPr w:rsidR="005D564D" w:rsidRPr="000B2847" w:rsidSect="004E0189">
      <w:headerReference w:type="default" r:id="rId13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63EE0" w14:textId="77777777" w:rsidR="006A0C20" w:rsidRDefault="006A0C20" w:rsidP="00766ADB">
      <w:r>
        <w:separator/>
      </w:r>
    </w:p>
    <w:p w14:paraId="4FF70837" w14:textId="77777777" w:rsidR="006A0C20" w:rsidRDefault="006A0C20" w:rsidP="00766ADB"/>
    <w:p w14:paraId="530314F3" w14:textId="77777777" w:rsidR="006A0C20" w:rsidRDefault="006A0C20" w:rsidP="00766ADB"/>
  </w:endnote>
  <w:endnote w:type="continuationSeparator" w:id="0">
    <w:p w14:paraId="2B4C17ED" w14:textId="77777777" w:rsidR="006A0C20" w:rsidRDefault="006A0C20" w:rsidP="00766ADB">
      <w:r>
        <w:continuationSeparator/>
      </w:r>
    </w:p>
    <w:p w14:paraId="213EA3E2" w14:textId="77777777" w:rsidR="006A0C20" w:rsidRDefault="006A0C20" w:rsidP="00766ADB"/>
    <w:p w14:paraId="7B21E532" w14:textId="77777777" w:rsidR="006A0C20" w:rsidRDefault="006A0C20" w:rsidP="00766A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C67DA7" w14:textId="77777777" w:rsidR="006A0C20" w:rsidRDefault="006A0C20" w:rsidP="00766ADB">
      <w:r>
        <w:separator/>
      </w:r>
    </w:p>
    <w:p w14:paraId="00CF5593" w14:textId="77777777" w:rsidR="006A0C20" w:rsidRDefault="006A0C20" w:rsidP="00766ADB"/>
    <w:p w14:paraId="2D129D14" w14:textId="77777777" w:rsidR="006A0C20" w:rsidRDefault="006A0C20" w:rsidP="00766ADB"/>
  </w:footnote>
  <w:footnote w:type="continuationSeparator" w:id="0">
    <w:p w14:paraId="0CCBB74A" w14:textId="77777777" w:rsidR="006A0C20" w:rsidRDefault="006A0C20" w:rsidP="00766ADB">
      <w:r>
        <w:continuationSeparator/>
      </w:r>
    </w:p>
    <w:p w14:paraId="7E434E6C" w14:textId="77777777" w:rsidR="006A0C20" w:rsidRDefault="006A0C20" w:rsidP="00766ADB"/>
    <w:p w14:paraId="77247C71" w14:textId="77777777" w:rsidR="006A0C20" w:rsidRDefault="006A0C20" w:rsidP="00766A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4D698" w14:textId="325CD9BB" w:rsidR="000B2847" w:rsidRPr="006131F0" w:rsidRDefault="008D2C42" w:rsidP="006131F0">
    <w:pPr>
      <w:pStyle w:val="Pieddepage"/>
      <w:ind w:firstLine="0"/>
      <w:rPr>
        <w:sz w:val="18"/>
        <w:szCs w:val="18"/>
      </w:rPr>
    </w:pPr>
    <w:r>
      <w:rPr>
        <w:noProof/>
        <w:lang w:eastAsia="fr-FR"/>
      </w:rPr>
      <w:drawing>
        <wp:inline distT="0" distB="0" distL="0" distR="0" wp14:anchorId="5DE46265" wp14:editId="1D9FA2AC">
          <wp:extent cx="1944914" cy="565002"/>
          <wp:effectExtent l="0" t="0" r="0" b="698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914" cy="565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31F0" w:rsidRPr="006131F0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1139937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8"/>
            </w:rPr>
            <w:id w:val="-1645500858"/>
            <w:docPartObj>
              <w:docPartGallery w:val="Page Numbers (Bottom of Page)"/>
              <w:docPartUnique/>
            </w:docPartObj>
          </w:sdtPr>
          <w:sdtEndPr/>
          <w:sdtContent>
            <w:r w:rsidR="006131F0">
              <w:rPr>
                <w:sz w:val="18"/>
                <w:szCs w:val="18"/>
              </w:rPr>
              <w:tab/>
            </w:r>
            <w:r w:rsidR="006131F0">
              <w:rPr>
                <w:sz w:val="18"/>
                <w:szCs w:val="18"/>
              </w:rPr>
              <w:tab/>
            </w:r>
          </w:sdtContent>
        </w:sdt>
      </w:sdtContent>
    </w:sdt>
  </w:p>
  <w:p w14:paraId="60797217" w14:textId="77777777" w:rsidR="000B2847" w:rsidRPr="000B2847" w:rsidRDefault="000B2847" w:rsidP="00766ADB">
    <w:pPr>
      <w:pStyle w:val="En-tte"/>
      <w:ind w:firstLine="0"/>
      <w:jc w:val="left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5803"/>
    <w:multiLevelType w:val="hybridMultilevel"/>
    <w:tmpl w:val="6AFEEC22"/>
    <w:lvl w:ilvl="0" w:tplc="5FC209F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48882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F631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D81B0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2AB5E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7C48D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84CC6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E4041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F6477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528597C"/>
    <w:multiLevelType w:val="hybridMultilevel"/>
    <w:tmpl w:val="621E7F04"/>
    <w:lvl w:ilvl="0" w:tplc="26D4F6B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9CDBD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FA112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303B5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046B2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60731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4C8B4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84FD6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C337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BF946F3"/>
    <w:multiLevelType w:val="hybridMultilevel"/>
    <w:tmpl w:val="1A1C29B2"/>
    <w:lvl w:ilvl="0" w:tplc="E81033E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BA0D3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C6780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4C761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668B3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28090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F44B5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8A844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B01E8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FED0B8D"/>
    <w:multiLevelType w:val="hybridMultilevel"/>
    <w:tmpl w:val="C9B6C79C"/>
    <w:lvl w:ilvl="0" w:tplc="4FCCAE9A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DD46576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F9F8249A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9E3628F0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F88480D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8FECC76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A3A2EB34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D9D66A2C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89AAE18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4" w15:restartNumberingAfterBreak="0">
    <w:nsid w:val="24D0750E"/>
    <w:multiLevelType w:val="hybridMultilevel"/>
    <w:tmpl w:val="F282FDF8"/>
    <w:lvl w:ilvl="0" w:tplc="9E96521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965CB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4F43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B4EE8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5267C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B6447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5021D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C8171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38DC5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69B341E"/>
    <w:multiLevelType w:val="hybridMultilevel"/>
    <w:tmpl w:val="5BBEFC66"/>
    <w:lvl w:ilvl="0" w:tplc="8DACA074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29E21928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6B7A8620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14429126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CD00FD5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825A1CBE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F9141DE2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AA7C000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BC5A4024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6" w15:restartNumberingAfterBreak="0">
    <w:nsid w:val="32DD72EC"/>
    <w:multiLevelType w:val="hybridMultilevel"/>
    <w:tmpl w:val="236C31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5832EFF"/>
    <w:multiLevelType w:val="hybridMultilevel"/>
    <w:tmpl w:val="6BF65870"/>
    <w:lvl w:ilvl="0" w:tplc="040C0001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3F0392"/>
    <w:multiLevelType w:val="hybridMultilevel"/>
    <w:tmpl w:val="2AA46416"/>
    <w:lvl w:ilvl="0" w:tplc="F90C0E1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7B45F4C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69C64BF2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D376E348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30013F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1BD64A02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BD1214C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89700A62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D160D1AE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9" w15:restartNumberingAfterBreak="0">
    <w:nsid w:val="39437812"/>
    <w:multiLevelType w:val="hybridMultilevel"/>
    <w:tmpl w:val="1D3C0BE2"/>
    <w:lvl w:ilvl="0" w:tplc="2320DAA2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3BCF5CA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F7BA483C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768C5292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1886145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94E6CC98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6096BAB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C542206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E8DCE3A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0" w15:restartNumberingAfterBreak="0">
    <w:nsid w:val="41CE4B00"/>
    <w:multiLevelType w:val="hybridMultilevel"/>
    <w:tmpl w:val="EFBE1352"/>
    <w:lvl w:ilvl="0" w:tplc="819CD4B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2AB2FA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F40BD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1C294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10A44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6C753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52CE0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4850E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92B23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7932142"/>
    <w:multiLevelType w:val="hybridMultilevel"/>
    <w:tmpl w:val="49A2321E"/>
    <w:lvl w:ilvl="0" w:tplc="F6E0772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F2332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40E5C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D074C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6C371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F2992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D0A81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68FB9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B475C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E7E5B26"/>
    <w:multiLevelType w:val="hybridMultilevel"/>
    <w:tmpl w:val="F0966D20"/>
    <w:lvl w:ilvl="0" w:tplc="E4089414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50D4358C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C978A13A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B8007BC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AE18426C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7AF236EE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A802DC1C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AAE6ABC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E1643E96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3" w15:restartNumberingAfterBreak="0">
    <w:nsid w:val="61A5319F"/>
    <w:multiLevelType w:val="hybridMultilevel"/>
    <w:tmpl w:val="C66E0FC2"/>
    <w:lvl w:ilvl="0" w:tplc="EA6607C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F030D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16ACA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36D57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1408C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BA79C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E21A9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A653F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60130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54E24C5"/>
    <w:multiLevelType w:val="hybridMultilevel"/>
    <w:tmpl w:val="99D4EAA4"/>
    <w:lvl w:ilvl="0" w:tplc="3F90DF2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C0696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BEDEC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5004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6AA6A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3693E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50546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E27ED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942C5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CA379FE"/>
    <w:multiLevelType w:val="hybridMultilevel"/>
    <w:tmpl w:val="AD1231A2"/>
    <w:lvl w:ilvl="0" w:tplc="5BA8C45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C7E16F4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DC86B6AC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586CC15E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4BA4EA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31C0E13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311ECBC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3C26F13E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7E785A48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6" w15:restartNumberingAfterBreak="0">
    <w:nsid w:val="73346371"/>
    <w:multiLevelType w:val="hybridMultilevel"/>
    <w:tmpl w:val="4D10B8CC"/>
    <w:lvl w:ilvl="0" w:tplc="DEFE78B0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5CB02D32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4CEF638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57D62D7E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BFF80BF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A8F073E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73A88A06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922C2D2C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67386D66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7" w15:restartNumberingAfterBreak="0">
    <w:nsid w:val="76B54DC8"/>
    <w:multiLevelType w:val="hybridMultilevel"/>
    <w:tmpl w:val="4D7AD6CE"/>
    <w:lvl w:ilvl="0" w:tplc="5426B14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8BDAA2C0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4E2C6486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EA4AE11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81C86CDA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76EEF278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8CEA73E4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65140890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BA54D1F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8" w15:restartNumberingAfterBreak="0">
    <w:nsid w:val="7B746EE9"/>
    <w:multiLevelType w:val="hybridMultilevel"/>
    <w:tmpl w:val="732E47B8"/>
    <w:lvl w:ilvl="0" w:tplc="DAE4104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DC1CA11C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8F66812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D0085E9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5487E8C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241A7886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16320382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DC460BFE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7B9A4E98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5"/>
  </w:num>
  <w:num w:numId="4">
    <w:abstractNumId w:val="5"/>
  </w:num>
  <w:num w:numId="5">
    <w:abstractNumId w:val="17"/>
  </w:num>
  <w:num w:numId="6">
    <w:abstractNumId w:val="3"/>
  </w:num>
  <w:num w:numId="7">
    <w:abstractNumId w:val="11"/>
  </w:num>
  <w:num w:numId="8">
    <w:abstractNumId w:val="8"/>
  </w:num>
  <w:num w:numId="9">
    <w:abstractNumId w:val="14"/>
  </w:num>
  <w:num w:numId="10">
    <w:abstractNumId w:val="13"/>
  </w:num>
  <w:num w:numId="11">
    <w:abstractNumId w:val="16"/>
  </w:num>
  <w:num w:numId="12">
    <w:abstractNumId w:val="12"/>
  </w:num>
  <w:num w:numId="13">
    <w:abstractNumId w:val="9"/>
  </w:num>
  <w:num w:numId="14">
    <w:abstractNumId w:val="18"/>
  </w:num>
  <w:num w:numId="15">
    <w:abstractNumId w:val="10"/>
  </w:num>
  <w:num w:numId="16">
    <w:abstractNumId w:val="0"/>
  </w:num>
  <w:num w:numId="17">
    <w:abstractNumId w:val="1"/>
  </w:num>
  <w:num w:numId="18">
    <w:abstractNumId w:val="4"/>
  </w:num>
  <w:num w:numId="19">
    <w:abstractNumId w:val="7"/>
  </w:num>
  <w:num w:numId="20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D79"/>
    <w:rsid w:val="000010BB"/>
    <w:rsid w:val="00006124"/>
    <w:rsid w:val="000124BF"/>
    <w:rsid w:val="00016994"/>
    <w:rsid w:val="0002379C"/>
    <w:rsid w:val="000239B6"/>
    <w:rsid w:val="00035C55"/>
    <w:rsid w:val="00040C50"/>
    <w:rsid w:val="00042679"/>
    <w:rsid w:val="000458B9"/>
    <w:rsid w:val="00050704"/>
    <w:rsid w:val="0005191E"/>
    <w:rsid w:val="0005235A"/>
    <w:rsid w:val="00060A11"/>
    <w:rsid w:val="000672DF"/>
    <w:rsid w:val="0008032B"/>
    <w:rsid w:val="00081DED"/>
    <w:rsid w:val="00083811"/>
    <w:rsid w:val="0008490E"/>
    <w:rsid w:val="000854CF"/>
    <w:rsid w:val="000866A8"/>
    <w:rsid w:val="000A2D5F"/>
    <w:rsid w:val="000B1ABD"/>
    <w:rsid w:val="000B2847"/>
    <w:rsid w:val="000C255A"/>
    <w:rsid w:val="000D1E4A"/>
    <w:rsid w:val="000E1225"/>
    <w:rsid w:val="000E6D6B"/>
    <w:rsid w:val="000F1A80"/>
    <w:rsid w:val="000F64F0"/>
    <w:rsid w:val="00101A88"/>
    <w:rsid w:val="001066EF"/>
    <w:rsid w:val="001121B5"/>
    <w:rsid w:val="00115065"/>
    <w:rsid w:val="00125A63"/>
    <w:rsid w:val="00135180"/>
    <w:rsid w:val="001417B6"/>
    <w:rsid w:val="001471F7"/>
    <w:rsid w:val="00157D40"/>
    <w:rsid w:val="0017498A"/>
    <w:rsid w:val="001860EE"/>
    <w:rsid w:val="00186C67"/>
    <w:rsid w:val="001945DF"/>
    <w:rsid w:val="00195CD0"/>
    <w:rsid w:val="0019633A"/>
    <w:rsid w:val="001A349D"/>
    <w:rsid w:val="001A34F5"/>
    <w:rsid w:val="001B0F13"/>
    <w:rsid w:val="001C47BE"/>
    <w:rsid w:val="001C4FE5"/>
    <w:rsid w:val="001D3A82"/>
    <w:rsid w:val="001E004C"/>
    <w:rsid w:val="001E2EF9"/>
    <w:rsid w:val="001E48B2"/>
    <w:rsid w:val="001E63FC"/>
    <w:rsid w:val="001F0BEC"/>
    <w:rsid w:val="001F2718"/>
    <w:rsid w:val="0020414D"/>
    <w:rsid w:val="00205C90"/>
    <w:rsid w:val="0020741C"/>
    <w:rsid w:val="002228E8"/>
    <w:rsid w:val="002246CC"/>
    <w:rsid w:val="00225B26"/>
    <w:rsid w:val="002324A3"/>
    <w:rsid w:val="002346CE"/>
    <w:rsid w:val="00236451"/>
    <w:rsid w:val="00247700"/>
    <w:rsid w:val="002524F3"/>
    <w:rsid w:val="002566E7"/>
    <w:rsid w:val="00261961"/>
    <w:rsid w:val="00271B11"/>
    <w:rsid w:val="00282DCC"/>
    <w:rsid w:val="00287971"/>
    <w:rsid w:val="00294F10"/>
    <w:rsid w:val="00296BAA"/>
    <w:rsid w:val="002A5D28"/>
    <w:rsid w:val="002A751B"/>
    <w:rsid w:val="002B0488"/>
    <w:rsid w:val="002B73B7"/>
    <w:rsid w:val="002C2BAB"/>
    <w:rsid w:val="002C3DEA"/>
    <w:rsid w:val="002C6268"/>
    <w:rsid w:val="002D2123"/>
    <w:rsid w:val="002E1A2B"/>
    <w:rsid w:val="002F2E57"/>
    <w:rsid w:val="002F38C4"/>
    <w:rsid w:val="002F7F4A"/>
    <w:rsid w:val="003002A4"/>
    <w:rsid w:val="00302F22"/>
    <w:rsid w:val="0030384A"/>
    <w:rsid w:val="00303EE4"/>
    <w:rsid w:val="00303F5B"/>
    <w:rsid w:val="00315E56"/>
    <w:rsid w:val="00317BEA"/>
    <w:rsid w:val="00322134"/>
    <w:rsid w:val="00323AF7"/>
    <w:rsid w:val="00332D15"/>
    <w:rsid w:val="00336018"/>
    <w:rsid w:val="00340F8A"/>
    <w:rsid w:val="00345F14"/>
    <w:rsid w:val="00347D47"/>
    <w:rsid w:val="00351384"/>
    <w:rsid w:val="003539A2"/>
    <w:rsid w:val="00353C64"/>
    <w:rsid w:val="00354C9D"/>
    <w:rsid w:val="00364F9C"/>
    <w:rsid w:val="00366394"/>
    <w:rsid w:val="00375761"/>
    <w:rsid w:val="00375BB4"/>
    <w:rsid w:val="0037676B"/>
    <w:rsid w:val="0038180A"/>
    <w:rsid w:val="00385E6E"/>
    <w:rsid w:val="003865C3"/>
    <w:rsid w:val="003A5FCB"/>
    <w:rsid w:val="003B1FB4"/>
    <w:rsid w:val="003B3CF8"/>
    <w:rsid w:val="003B4BF7"/>
    <w:rsid w:val="003B7BFF"/>
    <w:rsid w:val="003C3691"/>
    <w:rsid w:val="003D5564"/>
    <w:rsid w:val="003D64AC"/>
    <w:rsid w:val="003E07D3"/>
    <w:rsid w:val="003E3765"/>
    <w:rsid w:val="003F2AB5"/>
    <w:rsid w:val="004027D6"/>
    <w:rsid w:val="00402A6E"/>
    <w:rsid w:val="004037E5"/>
    <w:rsid w:val="00404B31"/>
    <w:rsid w:val="00410BB4"/>
    <w:rsid w:val="0041144C"/>
    <w:rsid w:val="00412D38"/>
    <w:rsid w:val="00413860"/>
    <w:rsid w:val="0042184A"/>
    <w:rsid w:val="00442693"/>
    <w:rsid w:val="004442B1"/>
    <w:rsid w:val="00446874"/>
    <w:rsid w:val="00447E79"/>
    <w:rsid w:val="00462640"/>
    <w:rsid w:val="00463109"/>
    <w:rsid w:val="004651FD"/>
    <w:rsid w:val="004708F2"/>
    <w:rsid w:val="00482717"/>
    <w:rsid w:val="004828D3"/>
    <w:rsid w:val="004922B2"/>
    <w:rsid w:val="004A0194"/>
    <w:rsid w:val="004B12FD"/>
    <w:rsid w:val="004B496E"/>
    <w:rsid w:val="004C6EC0"/>
    <w:rsid w:val="004C73C7"/>
    <w:rsid w:val="004E0189"/>
    <w:rsid w:val="004E14A3"/>
    <w:rsid w:val="004E3069"/>
    <w:rsid w:val="004E55B9"/>
    <w:rsid w:val="004E7021"/>
    <w:rsid w:val="004F725D"/>
    <w:rsid w:val="00510E43"/>
    <w:rsid w:val="005138BA"/>
    <w:rsid w:val="00516436"/>
    <w:rsid w:val="0052050C"/>
    <w:rsid w:val="005206C8"/>
    <w:rsid w:val="005230FA"/>
    <w:rsid w:val="00536799"/>
    <w:rsid w:val="00537679"/>
    <w:rsid w:val="0054046A"/>
    <w:rsid w:val="00540E03"/>
    <w:rsid w:val="00542307"/>
    <w:rsid w:val="0055311E"/>
    <w:rsid w:val="00560082"/>
    <w:rsid w:val="00573061"/>
    <w:rsid w:val="005733AC"/>
    <w:rsid w:val="005774E7"/>
    <w:rsid w:val="00583BD8"/>
    <w:rsid w:val="0058584B"/>
    <w:rsid w:val="00590686"/>
    <w:rsid w:val="00590EBC"/>
    <w:rsid w:val="005A3E7A"/>
    <w:rsid w:val="005A5A32"/>
    <w:rsid w:val="005B25DF"/>
    <w:rsid w:val="005B27F5"/>
    <w:rsid w:val="005B2F15"/>
    <w:rsid w:val="005B51E7"/>
    <w:rsid w:val="005C267D"/>
    <w:rsid w:val="005C6517"/>
    <w:rsid w:val="005D2AAB"/>
    <w:rsid w:val="005D36B4"/>
    <w:rsid w:val="005D36ED"/>
    <w:rsid w:val="005D51BC"/>
    <w:rsid w:val="005D564D"/>
    <w:rsid w:val="005D7036"/>
    <w:rsid w:val="005E375C"/>
    <w:rsid w:val="005E772D"/>
    <w:rsid w:val="005F4AA4"/>
    <w:rsid w:val="00600714"/>
    <w:rsid w:val="00602629"/>
    <w:rsid w:val="00610F43"/>
    <w:rsid w:val="006112E9"/>
    <w:rsid w:val="006131F0"/>
    <w:rsid w:val="006219B6"/>
    <w:rsid w:val="00624BF1"/>
    <w:rsid w:val="0063649B"/>
    <w:rsid w:val="0064668D"/>
    <w:rsid w:val="00655ACE"/>
    <w:rsid w:val="00656355"/>
    <w:rsid w:val="006563F5"/>
    <w:rsid w:val="00657092"/>
    <w:rsid w:val="006579C4"/>
    <w:rsid w:val="00660B01"/>
    <w:rsid w:val="00662D46"/>
    <w:rsid w:val="00671323"/>
    <w:rsid w:val="006741F4"/>
    <w:rsid w:val="0067424A"/>
    <w:rsid w:val="00680468"/>
    <w:rsid w:val="006807DA"/>
    <w:rsid w:val="006841D1"/>
    <w:rsid w:val="00685828"/>
    <w:rsid w:val="0069359D"/>
    <w:rsid w:val="00694C1A"/>
    <w:rsid w:val="006A0C20"/>
    <w:rsid w:val="006A1069"/>
    <w:rsid w:val="006A4CF4"/>
    <w:rsid w:val="006B3634"/>
    <w:rsid w:val="006B5D55"/>
    <w:rsid w:val="006C0C59"/>
    <w:rsid w:val="006C54FD"/>
    <w:rsid w:val="006D0200"/>
    <w:rsid w:val="006D0422"/>
    <w:rsid w:val="006D1940"/>
    <w:rsid w:val="006D6912"/>
    <w:rsid w:val="006D6D63"/>
    <w:rsid w:val="006E1385"/>
    <w:rsid w:val="006F2189"/>
    <w:rsid w:val="00705EAE"/>
    <w:rsid w:val="00714A55"/>
    <w:rsid w:val="00716945"/>
    <w:rsid w:val="007258BE"/>
    <w:rsid w:val="00726EAD"/>
    <w:rsid w:val="007358E7"/>
    <w:rsid w:val="007447F9"/>
    <w:rsid w:val="00753EC1"/>
    <w:rsid w:val="007640F6"/>
    <w:rsid w:val="00766ADB"/>
    <w:rsid w:val="007705CE"/>
    <w:rsid w:val="0077174A"/>
    <w:rsid w:val="00771880"/>
    <w:rsid w:val="00774FC9"/>
    <w:rsid w:val="00775443"/>
    <w:rsid w:val="00775643"/>
    <w:rsid w:val="00780035"/>
    <w:rsid w:val="007925A3"/>
    <w:rsid w:val="007944E3"/>
    <w:rsid w:val="007974D5"/>
    <w:rsid w:val="007A613E"/>
    <w:rsid w:val="007A6A07"/>
    <w:rsid w:val="007B1CAB"/>
    <w:rsid w:val="007B41A4"/>
    <w:rsid w:val="007E0F49"/>
    <w:rsid w:val="007E457F"/>
    <w:rsid w:val="007E6B24"/>
    <w:rsid w:val="007F281C"/>
    <w:rsid w:val="007F367E"/>
    <w:rsid w:val="007F4992"/>
    <w:rsid w:val="007F5351"/>
    <w:rsid w:val="007F7093"/>
    <w:rsid w:val="007F7599"/>
    <w:rsid w:val="00803AED"/>
    <w:rsid w:val="00811EA3"/>
    <w:rsid w:val="00812585"/>
    <w:rsid w:val="00813248"/>
    <w:rsid w:val="008204E8"/>
    <w:rsid w:val="00822545"/>
    <w:rsid w:val="008272A5"/>
    <w:rsid w:val="00830A15"/>
    <w:rsid w:val="00832859"/>
    <w:rsid w:val="008350B2"/>
    <w:rsid w:val="008352D6"/>
    <w:rsid w:val="00842B1E"/>
    <w:rsid w:val="0084659F"/>
    <w:rsid w:val="008469A3"/>
    <w:rsid w:val="00852525"/>
    <w:rsid w:val="008530CE"/>
    <w:rsid w:val="00855ABE"/>
    <w:rsid w:val="0085654F"/>
    <w:rsid w:val="008644FB"/>
    <w:rsid w:val="00871250"/>
    <w:rsid w:val="008728EA"/>
    <w:rsid w:val="00877E5E"/>
    <w:rsid w:val="00882774"/>
    <w:rsid w:val="0089277B"/>
    <w:rsid w:val="008A5391"/>
    <w:rsid w:val="008B055F"/>
    <w:rsid w:val="008B73E6"/>
    <w:rsid w:val="008C23AB"/>
    <w:rsid w:val="008C3E16"/>
    <w:rsid w:val="008D2C42"/>
    <w:rsid w:val="008D5F15"/>
    <w:rsid w:val="008D7943"/>
    <w:rsid w:val="008E14EF"/>
    <w:rsid w:val="008E6BD0"/>
    <w:rsid w:val="008F4B62"/>
    <w:rsid w:val="009047F9"/>
    <w:rsid w:val="00906E98"/>
    <w:rsid w:val="00910542"/>
    <w:rsid w:val="00913886"/>
    <w:rsid w:val="00921B29"/>
    <w:rsid w:val="00923348"/>
    <w:rsid w:val="00925322"/>
    <w:rsid w:val="00926E20"/>
    <w:rsid w:val="00940D0D"/>
    <w:rsid w:val="009436EA"/>
    <w:rsid w:val="00945AB9"/>
    <w:rsid w:val="009475AC"/>
    <w:rsid w:val="009502A9"/>
    <w:rsid w:val="00950363"/>
    <w:rsid w:val="00952818"/>
    <w:rsid w:val="009534E8"/>
    <w:rsid w:val="0095652F"/>
    <w:rsid w:val="009622B1"/>
    <w:rsid w:val="0096291B"/>
    <w:rsid w:val="00966AB4"/>
    <w:rsid w:val="00974F19"/>
    <w:rsid w:val="0097554E"/>
    <w:rsid w:val="00976D1D"/>
    <w:rsid w:val="00984064"/>
    <w:rsid w:val="009A1376"/>
    <w:rsid w:val="009A15FE"/>
    <w:rsid w:val="009A5C21"/>
    <w:rsid w:val="009B1A08"/>
    <w:rsid w:val="009B1AA1"/>
    <w:rsid w:val="009C651B"/>
    <w:rsid w:val="009C76EF"/>
    <w:rsid w:val="009D064E"/>
    <w:rsid w:val="009D6294"/>
    <w:rsid w:val="009E24B7"/>
    <w:rsid w:val="009E3578"/>
    <w:rsid w:val="009F2881"/>
    <w:rsid w:val="009F3323"/>
    <w:rsid w:val="00A02E48"/>
    <w:rsid w:val="00A068A7"/>
    <w:rsid w:val="00A06D44"/>
    <w:rsid w:val="00A16D26"/>
    <w:rsid w:val="00A24246"/>
    <w:rsid w:val="00A24313"/>
    <w:rsid w:val="00A2750A"/>
    <w:rsid w:val="00A32928"/>
    <w:rsid w:val="00A348C1"/>
    <w:rsid w:val="00A350F2"/>
    <w:rsid w:val="00A37422"/>
    <w:rsid w:val="00A44894"/>
    <w:rsid w:val="00A5547B"/>
    <w:rsid w:val="00A60699"/>
    <w:rsid w:val="00A65360"/>
    <w:rsid w:val="00A827B3"/>
    <w:rsid w:val="00A842D9"/>
    <w:rsid w:val="00A8741E"/>
    <w:rsid w:val="00A9504A"/>
    <w:rsid w:val="00A964B2"/>
    <w:rsid w:val="00A9715C"/>
    <w:rsid w:val="00A97A27"/>
    <w:rsid w:val="00AA4883"/>
    <w:rsid w:val="00AA7E37"/>
    <w:rsid w:val="00AB0133"/>
    <w:rsid w:val="00AB2F5A"/>
    <w:rsid w:val="00AC0756"/>
    <w:rsid w:val="00AD02CF"/>
    <w:rsid w:val="00AD19BC"/>
    <w:rsid w:val="00AE5ADF"/>
    <w:rsid w:val="00AF5A09"/>
    <w:rsid w:val="00B07CBD"/>
    <w:rsid w:val="00B11E43"/>
    <w:rsid w:val="00B12804"/>
    <w:rsid w:val="00B13139"/>
    <w:rsid w:val="00B157F2"/>
    <w:rsid w:val="00B15E3E"/>
    <w:rsid w:val="00B16905"/>
    <w:rsid w:val="00B22217"/>
    <w:rsid w:val="00B3073D"/>
    <w:rsid w:val="00B43E9B"/>
    <w:rsid w:val="00B44B39"/>
    <w:rsid w:val="00B568A6"/>
    <w:rsid w:val="00B57A6F"/>
    <w:rsid w:val="00B62CB2"/>
    <w:rsid w:val="00B65661"/>
    <w:rsid w:val="00B7572C"/>
    <w:rsid w:val="00B75E6F"/>
    <w:rsid w:val="00B77564"/>
    <w:rsid w:val="00B91ACF"/>
    <w:rsid w:val="00B92565"/>
    <w:rsid w:val="00B949D7"/>
    <w:rsid w:val="00BA757E"/>
    <w:rsid w:val="00BB723C"/>
    <w:rsid w:val="00BC005F"/>
    <w:rsid w:val="00BC054B"/>
    <w:rsid w:val="00BC1B44"/>
    <w:rsid w:val="00BC2E1B"/>
    <w:rsid w:val="00BC5866"/>
    <w:rsid w:val="00BC5FB9"/>
    <w:rsid w:val="00BD1015"/>
    <w:rsid w:val="00BD11D2"/>
    <w:rsid w:val="00BD254C"/>
    <w:rsid w:val="00BD4C62"/>
    <w:rsid w:val="00BD7B1E"/>
    <w:rsid w:val="00BE1094"/>
    <w:rsid w:val="00BE5E11"/>
    <w:rsid w:val="00BE5FB4"/>
    <w:rsid w:val="00BF2804"/>
    <w:rsid w:val="00BF7FE3"/>
    <w:rsid w:val="00C018D2"/>
    <w:rsid w:val="00C075BA"/>
    <w:rsid w:val="00C13515"/>
    <w:rsid w:val="00C143C5"/>
    <w:rsid w:val="00C14A01"/>
    <w:rsid w:val="00C155A5"/>
    <w:rsid w:val="00C45D70"/>
    <w:rsid w:val="00C45D7C"/>
    <w:rsid w:val="00C5366D"/>
    <w:rsid w:val="00C62D21"/>
    <w:rsid w:val="00C63CE7"/>
    <w:rsid w:val="00C65244"/>
    <w:rsid w:val="00C702F6"/>
    <w:rsid w:val="00C814C2"/>
    <w:rsid w:val="00C82616"/>
    <w:rsid w:val="00C82878"/>
    <w:rsid w:val="00C83019"/>
    <w:rsid w:val="00C9005B"/>
    <w:rsid w:val="00CA1C8E"/>
    <w:rsid w:val="00CB1EA3"/>
    <w:rsid w:val="00CC171A"/>
    <w:rsid w:val="00CD39CE"/>
    <w:rsid w:val="00CE536A"/>
    <w:rsid w:val="00CE7AEC"/>
    <w:rsid w:val="00CF65D0"/>
    <w:rsid w:val="00CF7EE2"/>
    <w:rsid w:val="00D030EF"/>
    <w:rsid w:val="00D11337"/>
    <w:rsid w:val="00D13D62"/>
    <w:rsid w:val="00D14BAD"/>
    <w:rsid w:val="00D202F6"/>
    <w:rsid w:val="00D3368D"/>
    <w:rsid w:val="00D3787F"/>
    <w:rsid w:val="00D526AE"/>
    <w:rsid w:val="00D6150C"/>
    <w:rsid w:val="00D9364D"/>
    <w:rsid w:val="00D95162"/>
    <w:rsid w:val="00D964DA"/>
    <w:rsid w:val="00D972CF"/>
    <w:rsid w:val="00DA2701"/>
    <w:rsid w:val="00DB71F7"/>
    <w:rsid w:val="00DC0F09"/>
    <w:rsid w:val="00DC2435"/>
    <w:rsid w:val="00DC28B7"/>
    <w:rsid w:val="00DC2C72"/>
    <w:rsid w:val="00DC503A"/>
    <w:rsid w:val="00DD051D"/>
    <w:rsid w:val="00DD1346"/>
    <w:rsid w:val="00DD293A"/>
    <w:rsid w:val="00DD725E"/>
    <w:rsid w:val="00DE1F3F"/>
    <w:rsid w:val="00DE5D79"/>
    <w:rsid w:val="00DF79E1"/>
    <w:rsid w:val="00E14BAB"/>
    <w:rsid w:val="00E16F72"/>
    <w:rsid w:val="00E24863"/>
    <w:rsid w:val="00E24CF1"/>
    <w:rsid w:val="00E26094"/>
    <w:rsid w:val="00E262E9"/>
    <w:rsid w:val="00E315AE"/>
    <w:rsid w:val="00E31629"/>
    <w:rsid w:val="00E401F1"/>
    <w:rsid w:val="00E424D4"/>
    <w:rsid w:val="00E50537"/>
    <w:rsid w:val="00E562B0"/>
    <w:rsid w:val="00E60B52"/>
    <w:rsid w:val="00E6251B"/>
    <w:rsid w:val="00E6368D"/>
    <w:rsid w:val="00E67994"/>
    <w:rsid w:val="00E72926"/>
    <w:rsid w:val="00E73C78"/>
    <w:rsid w:val="00E74168"/>
    <w:rsid w:val="00E80178"/>
    <w:rsid w:val="00E84B52"/>
    <w:rsid w:val="00E86CBF"/>
    <w:rsid w:val="00E87006"/>
    <w:rsid w:val="00E94DE8"/>
    <w:rsid w:val="00E9758D"/>
    <w:rsid w:val="00EA2577"/>
    <w:rsid w:val="00EA7084"/>
    <w:rsid w:val="00EC23D0"/>
    <w:rsid w:val="00EC742A"/>
    <w:rsid w:val="00ED3E91"/>
    <w:rsid w:val="00ED7495"/>
    <w:rsid w:val="00EE1FF2"/>
    <w:rsid w:val="00EF0CD9"/>
    <w:rsid w:val="00EF2281"/>
    <w:rsid w:val="00EF7581"/>
    <w:rsid w:val="00F02A6F"/>
    <w:rsid w:val="00F05582"/>
    <w:rsid w:val="00F05CFE"/>
    <w:rsid w:val="00F07732"/>
    <w:rsid w:val="00F10E0B"/>
    <w:rsid w:val="00F1328F"/>
    <w:rsid w:val="00F14002"/>
    <w:rsid w:val="00F14C59"/>
    <w:rsid w:val="00F34BDB"/>
    <w:rsid w:val="00F43399"/>
    <w:rsid w:val="00F458B7"/>
    <w:rsid w:val="00F46159"/>
    <w:rsid w:val="00F46317"/>
    <w:rsid w:val="00F50677"/>
    <w:rsid w:val="00F53736"/>
    <w:rsid w:val="00F6063F"/>
    <w:rsid w:val="00F67617"/>
    <w:rsid w:val="00F75557"/>
    <w:rsid w:val="00F77FC2"/>
    <w:rsid w:val="00F810F6"/>
    <w:rsid w:val="00F84BCB"/>
    <w:rsid w:val="00FA3AC3"/>
    <w:rsid w:val="00FA763B"/>
    <w:rsid w:val="00FB534A"/>
    <w:rsid w:val="00FC07B6"/>
    <w:rsid w:val="00FC1A31"/>
    <w:rsid w:val="00FD0B42"/>
    <w:rsid w:val="00FD1BF5"/>
    <w:rsid w:val="00FD60C4"/>
    <w:rsid w:val="00FE73FF"/>
    <w:rsid w:val="00FE7F97"/>
    <w:rsid w:val="00FF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B27F2"/>
  <w15:chartTrackingRefBased/>
  <w15:docId w15:val="{4F901C80-E19F-4802-87F9-95FF3D96C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66ADB"/>
    <w:pPr>
      <w:spacing w:before="120" w:after="120"/>
      <w:ind w:firstLine="284"/>
      <w:jc w:val="both"/>
    </w:pPr>
    <w:rPr>
      <w:rFonts w:ascii="Minion Pro" w:hAnsi="Minion Pro"/>
    </w:rPr>
  </w:style>
  <w:style w:type="paragraph" w:styleId="Titre1">
    <w:name w:val="heading 1"/>
    <w:basedOn w:val="Normal"/>
    <w:next w:val="Normal"/>
    <w:link w:val="Titre1Car"/>
    <w:uiPriority w:val="9"/>
    <w:qFormat/>
    <w:rsid w:val="001A34F5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8064A2" w:themeColor="accent4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6CC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B2A1C7" w:themeColor="accent4" w:themeTint="99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5180"/>
    <w:pPr>
      <w:keepNext/>
      <w:keepLines/>
      <w:spacing w:before="40" w:after="0"/>
      <w:outlineLvl w:val="2"/>
    </w:pPr>
    <w:rPr>
      <w:rFonts w:eastAsiaTheme="majorEastAsia" w:cstheme="majorBidi"/>
      <w:i/>
      <w:color w:val="9FDF5F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307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66ADB"/>
    <w:pPr>
      <w:pBdr>
        <w:left w:val="single" w:sz="4" w:space="4" w:color="8064A2" w:themeColor="accent4"/>
        <w:right w:val="single" w:sz="4" w:space="4" w:color="8064A2" w:themeColor="accent4"/>
      </w:pBdr>
      <w:spacing w:after="0" w:line="240" w:lineRule="auto"/>
      <w:contextualSpacing/>
      <w:jc w:val="center"/>
    </w:pPr>
    <w:rPr>
      <w:rFonts w:eastAsiaTheme="majorEastAsia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66ADB"/>
    <w:rPr>
      <w:rFonts w:ascii="Minion Pro" w:eastAsiaTheme="majorEastAsia" w:hAnsi="Minion Pro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A34F5"/>
    <w:rPr>
      <w:rFonts w:ascii="Minion Pro" w:eastAsiaTheme="majorEastAsia" w:hAnsi="Minion Pro" w:cstheme="majorBidi"/>
      <w:color w:val="8064A2" w:themeColor="accent4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7CBD"/>
  </w:style>
  <w:style w:type="paragraph" w:styleId="Pieddepage">
    <w:name w:val="footer"/>
    <w:basedOn w:val="Normal"/>
    <w:link w:val="Pieddepag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7CBD"/>
  </w:style>
  <w:style w:type="character" w:customStyle="1" w:styleId="apple-converted-space">
    <w:name w:val="apple-converted-space"/>
    <w:basedOn w:val="Policepardfaut"/>
    <w:rsid w:val="005A3E7A"/>
  </w:style>
  <w:style w:type="character" w:customStyle="1" w:styleId="object">
    <w:name w:val="object"/>
    <w:basedOn w:val="Policepardfaut"/>
    <w:rsid w:val="005A3E7A"/>
  </w:style>
  <w:style w:type="paragraph" w:styleId="Paragraphedeliste">
    <w:name w:val="List Paragraph"/>
    <w:basedOn w:val="Normal"/>
    <w:uiPriority w:val="34"/>
    <w:qFormat/>
    <w:rsid w:val="002566E7"/>
    <w:pPr>
      <w:ind w:left="720"/>
      <w:contextualSpacing/>
    </w:pPr>
  </w:style>
  <w:style w:type="character" w:customStyle="1" w:styleId="apple-style-span">
    <w:name w:val="apple-style-span"/>
    <w:basedOn w:val="Policepardfaut"/>
    <w:rsid w:val="005E375C"/>
  </w:style>
  <w:style w:type="paragraph" w:styleId="Notedebasdepage">
    <w:name w:val="footnote text"/>
    <w:basedOn w:val="Normal"/>
    <w:link w:val="NotedebasdepageCar"/>
    <w:uiPriority w:val="99"/>
    <w:unhideWhenUsed/>
    <w:rsid w:val="005B51E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1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51E7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B51E7"/>
    <w:pPr>
      <w:spacing w:line="259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B51E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5B51E7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2640"/>
    <w:pPr>
      <w:numPr>
        <w:ilvl w:val="1"/>
      </w:numPr>
      <w:ind w:firstLine="284"/>
    </w:pPr>
    <w:rPr>
      <w:rFonts w:eastAsiaTheme="minorEastAsia"/>
      <w:i/>
      <w:color w:val="8064A2" w:themeColor="accent4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462640"/>
    <w:rPr>
      <w:rFonts w:eastAsiaTheme="minorEastAsia"/>
      <w:i/>
      <w:color w:val="8064A2" w:themeColor="accent4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2246CC"/>
    <w:rPr>
      <w:rFonts w:ascii="Minion Pro" w:eastAsiaTheme="majorEastAsia" w:hAnsi="Minion Pro" w:cstheme="majorBidi"/>
      <w:color w:val="B2A1C7" w:themeColor="accent4" w:themeTint="99"/>
      <w:sz w:val="26"/>
      <w:szCs w:val="2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705EAE"/>
    <w:pPr>
      <w:spacing w:after="100"/>
      <w:ind w:left="220"/>
    </w:pPr>
  </w:style>
  <w:style w:type="paragraph" w:customStyle="1" w:styleId="Default">
    <w:name w:val="Default"/>
    <w:rsid w:val="00C07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auGrille1Clair-Accentuation4">
    <w:name w:val="Grid Table 1 Light Accent 4"/>
    <w:basedOn w:val="TableauNormal"/>
    <w:uiPriority w:val="46"/>
    <w:rsid w:val="00855ABE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3Car">
    <w:name w:val="Titre 3 Car"/>
    <w:basedOn w:val="Policepardfaut"/>
    <w:link w:val="Titre3"/>
    <w:uiPriority w:val="9"/>
    <w:rsid w:val="00135180"/>
    <w:rPr>
      <w:rFonts w:ascii="Minion Pro" w:eastAsiaTheme="majorEastAsia" w:hAnsi="Minion Pro" w:cstheme="majorBidi"/>
      <w:i/>
      <w:color w:val="9FDF5F"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842B1E"/>
    <w:pPr>
      <w:tabs>
        <w:tab w:val="right" w:leader="dot" w:pos="9062"/>
      </w:tabs>
      <w:spacing w:after="100"/>
      <w:ind w:left="440"/>
    </w:pPr>
    <w:rPr>
      <w:noProof/>
    </w:rPr>
  </w:style>
  <w:style w:type="paragraph" w:styleId="NormalWeb">
    <w:name w:val="Normal (Web)"/>
    <w:basedOn w:val="Normal"/>
    <w:uiPriority w:val="99"/>
    <w:unhideWhenUsed/>
    <w:rsid w:val="00106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D0B4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1E48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8B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8B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8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8B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8B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00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rsid w:val="00B3073D"/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paragraph" w:styleId="Listepuces2">
    <w:name w:val="List Bullet 2"/>
    <w:basedOn w:val="Normal"/>
    <w:autoRedefine/>
    <w:rsid w:val="00DD725E"/>
    <w:pPr>
      <w:numPr>
        <w:numId w:val="1"/>
      </w:numPr>
      <w:tabs>
        <w:tab w:val="left" w:pos="851"/>
      </w:tabs>
      <w:spacing w:line="360" w:lineRule="auto"/>
    </w:pPr>
    <w:rPr>
      <w:rFonts w:ascii="Comic Sans MS" w:eastAsia="Arial Unicode MS" w:hAnsi="Comic Sans MS" w:cs="Times New Roman"/>
      <w:sz w:val="24"/>
      <w:szCs w:val="20"/>
      <w:lang w:bidi="fa-IR"/>
    </w:rPr>
  </w:style>
  <w:style w:type="paragraph" w:styleId="Sansinterligne">
    <w:name w:val="No Spacing"/>
    <w:uiPriority w:val="1"/>
    <w:qFormat/>
    <w:rsid w:val="00E262E9"/>
    <w:pPr>
      <w:spacing w:after="0" w:line="240" w:lineRule="auto"/>
      <w:ind w:firstLine="284"/>
      <w:jc w:val="both"/>
    </w:pPr>
    <w:rPr>
      <w:rFonts w:ascii="Minion Pro" w:hAnsi="Minio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8162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815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8166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7521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6533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921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78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56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623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363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1709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410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05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685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71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37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322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62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8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49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86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52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410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69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380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97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40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890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88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62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57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327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619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94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73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20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663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9788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20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08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03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51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27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97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24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597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751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31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9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6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355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8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38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27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7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229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76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9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53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30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80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27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3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3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603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845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2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174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125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49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763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230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98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374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327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312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316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648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750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8770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3823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388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09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068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03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5436">
          <w:marLeft w:val="0"/>
          <w:marRight w:val="0"/>
          <w:marTop w:val="0"/>
          <w:marBottom w:val="0"/>
          <w:divBdr>
            <w:top w:val="single" w:sz="2" w:space="15" w:color="ECECEC"/>
            <w:left w:val="none" w:sz="0" w:space="0" w:color="auto"/>
            <w:bottom w:val="single" w:sz="2" w:space="15" w:color="ECECEC"/>
            <w:right w:val="none" w:sz="0" w:space="0" w:color="auto"/>
          </w:divBdr>
          <w:divsChild>
            <w:div w:id="9191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21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2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621">
              <w:marLeft w:val="17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189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597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9923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695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8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93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351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80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309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127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377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45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94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323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46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733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828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13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425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54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2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42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45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91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49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0181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55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799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02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814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015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323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931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000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096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5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102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6951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82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880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99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98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61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3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76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716A9-ECE4-417F-A317-A69B65EB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8</Pages>
  <Words>1603</Words>
  <Characters>8817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Lauriane</dc:creator>
  <cp:keywords/>
  <dc:description/>
  <cp:lastModifiedBy>Lauriane</cp:lastModifiedBy>
  <cp:revision>407</cp:revision>
  <cp:lastPrinted>2018-05-28T15:19:00Z</cp:lastPrinted>
  <dcterms:created xsi:type="dcterms:W3CDTF">2016-11-30T12:18:00Z</dcterms:created>
  <dcterms:modified xsi:type="dcterms:W3CDTF">2019-10-28T10:43:00Z</dcterms:modified>
</cp:coreProperties>
</file>