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42CE" w14:textId="71411ADA" w:rsidR="008D5611" w:rsidRPr="006D60FB" w:rsidRDefault="008D5611" w:rsidP="000F7A40">
      <w:pPr>
        <w:pStyle w:val="Titre1"/>
      </w:pPr>
      <w:bookmarkStart w:id="0" w:name="_Hlk485726722"/>
      <w:r w:rsidRPr="006D60FB">
        <w:t>Objet de la procédure</w:t>
      </w:r>
    </w:p>
    <w:p w14:paraId="01E3CBA1" w14:textId="009478D0" w:rsidR="008D5611" w:rsidRPr="00061FC2" w:rsidRDefault="008D5611" w:rsidP="00061FC2">
      <w:bookmarkStart w:id="1" w:name="_Hlk485725977"/>
      <w:r w:rsidRPr="00061FC2">
        <w:t xml:space="preserve">Cette procédure a pour objet de décrire les dispositions de maîtrise des informations documentées. Elle vise à assurer que les informations documentées </w:t>
      </w:r>
      <w:r w:rsidR="00554CF3">
        <w:t>sont disponibles et pertinentes.</w:t>
      </w:r>
    </w:p>
    <w:p w14:paraId="0E304D4D" w14:textId="717E7136" w:rsidR="00785399" w:rsidRDefault="008D5611" w:rsidP="004E2CE8">
      <w:r w:rsidRPr="00061FC2">
        <w:t xml:space="preserve">Ceci concerne donc : l'établissement du document, la formalisation, l'identification, la diffusion, la revue et mise </w:t>
      </w:r>
      <w:r w:rsidR="002842F5" w:rsidRPr="00061FC2">
        <w:t>à jour</w:t>
      </w:r>
      <w:r w:rsidRPr="00061FC2">
        <w:t xml:space="preserve"> </w:t>
      </w:r>
      <w:r w:rsidR="002842F5" w:rsidRPr="00061FC2">
        <w:t>quel que</w:t>
      </w:r>
      <w:r w:rsidR="00785399" w:rsidRPr="00061FC2">
        <w:t xml:space="preserve"> soit le format sur le</w:t>
      </w:r>
      <w:r w:rsidRPr="00061FC2">
        <w:t>quel il est contenu.</w:t>
      </w:r>
      <w:bookmarkEnd w:id="1"/>
    </w:p>
    <w:p w14:paraId="6E124B80" w14:textId="77777777" w:rsidR="008D5611" w:rsidRDefault="008D5611" w:rsidP="006D60FB">
      <w:pPr>
        <w:pStyle w:val="Titre1"/>
      </w:pPr>
      <w:r>
        <w:t>Domaine d’application </w:t>
      </w:r>
    </w:p>
    <w:p w14:paraId="4EE7671C" w14:textId="77777777" w:rsidR="008D5611" w:rsidRDefault="008D5611" w:rsidP="00061FC2">
      <w:r>
        <w:t>Les dispositions s'appliquent aux procédures, supports d’enregistrement, information</w:t>
      </w:r>
      <w:r w:rsidR="002842F5">
        <w:t>s</w:t>
      </w:r>
      <w:r>
        <w:t xml:space="preserve"> sous format papier ou électronique et se rapportent : </w:t>
      </w:r>
    </w:p>
    <w:p w14:paraId="1E6B6F85" w14:textId="77777777" w:rsidR="002842F5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 xml:space="preserve">u système de management qualité y compris les processus </w:t>
      </w:r>
    </w:p>
    <w:p w14:paraId="1AA20CB2" w14:textId="3D199D0D" w:rsidR="002842F5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 xml:space="preserve">ux informations créées en vue du fonctionnement </w:t>
      </w:r>
      <w:r w:rsidR="00AC0D67">
        <w:t>de NEST</w:t>
      </w:r>
      <w:r w:rsidR="008D5611">
        <w:t xml:space="preserve"> (base de données, procédures, </w:t>
      </w:r>
      <w:r w:rsidR="00E335F1">
        <w:t>modes opératoires</w:t>
      </w:r>
      <w:r>
        <w:t>, etc.</w:t>
      </w:r>
      <w:r w:rsidR="008D5611">
        <w:t>)</w:t>
      </w:r>
    </w:p>
    <w:p w14:paraId="55CDD829" w14:textId="7B631D87" w:rsidR="008D5611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>ux preuves des résultats cont</w:t>
      </w:r>
      <w:r w:rsidR="00971028">
        <w:t>enus (enregistrements, rapports, etc.</w:t>
      </w:r>
      <w:r w:rsidR="008D5611">
        <w:t>)</w:t>
      </w:r>
    </w:p>
    <w:p w14:paraId="54EA9262" w14:textId="633A439B" w:rsidR="00785399" w:rsidRDefault="0074321E" w:rsidP="004E2CE8">
      <w:r>
        <w:t>Le système documentaire est géré par le logiciel Qualipro qui centralise toutes les informations sur les documents internes et externes.</w:t>
      </w:r>
      <w:bookmarkEnd w:id="0"/>
    </w:p>
    <w:p w14:paraId="45FE8C3F" w14:textId="77777777" w:rsidR="008D5611" w:rsidRDefault="008D5611" w:rsidP="006D60FB">
      <w:pPr>
        <w:pStyle w:val="Titre1"/>
      </w:pPr>
      <w:r>
        <w:t>Responsabilité</w:t>
      </w:r>
    </w:p>
    <w:p w14:paraId="51573423" w14:textId="7C92141E" w:rsidR="008D5611" w:rsidRDefault="00497043" w:rsidP="00061FC2">
      <w:r>
        <w:t>Chaque p</w:t>
      </w:r>
      <w:r w:rsidR="008D5611">
        <w:t>ilote doit assurer la maîtrise des documents associés à son processus.</w:t>
      </w:r>
    </w:p>
    <w:p w14:paraId="2CDB5158" w14:textId="27B23002" w:rsidR="00785399" w:rsidRDefault="00410167" w:rsidP="004E2CE8">
      <w:r>
        <w:t>La rédaction et l’é</w:t>
      </w:r>
      <w:r w:rsidR="006F1F87">
        <w:t>laboration des i</w:t>
      </w:r>
      <w:r w:rsidR="008D5611">
        <w:t>nformations</w:t>
      </w:r>
      <w:r w:rsidR="006F1F87">
        <w:t xml:space="preserve"> documentées est du ressort du p</w:t>
      </w:r>
      <w:r w:rsidR="008D5611">
        <w:t>ilote associé et du Responsable Qualité</w:t>
      </w:r>
      <w:r w:rsidR="00785399">
        <w:t>.</w:t>
      </w:r>
    </w:p>
    <w:p w14:paraId="74CC6186" w14:textId="77777777" w:rsidR="008D5611" w:rsidRDefault="008D5611" w:rsidP="006D60FB">
      <w:pPr>
        <w:pStyle w:val="Titre1"/>
      </w:pPr>
      <w:r>
        <w:t>Référence </w:t>
      </w:r>
    </w:p>
    <w:p w14:paraId="57682F9A" w14:textId="79E88A59" w:rsidR="00785399" w:rsidRDefault="008D5611" w:rsidP="004E2CE8">
      <w:r>
        <w:t>Norme ISO 9001 V 2015</w:t>
      </w:r>
    </w:p>
    <w:p w14:paraId="52F70BCC" w14:textId="77777777" w:rsidR="008D5611" w:rsidRDefault="008D5611" w:rsidP="006D60FB">
      <w:pPr>
        <w:pStyle w:val="Titre1"/>
      </w:pPr>
      <w:r>
        <w:t>Annexes</w:t>
      </w:r>
    </w:p>
    <w:p w14:paraId="6286C36E" w14:textId="7B9F0A98" w:rsidR="00497043" w:rsidRDefault="00767218" w:rsidP="004E2CE8">
      <w:pPr>
        <w:pStyle w:val="Paragraphedeliste"/>
        <w:numPr>
          <w:ilvl w:val="0"/>
          <w:numId w:val="37"/>
        </w:numPr>
      </w:pPr>
      <w:r>
        <w:t>Logiciel Qualipro</w:t>
      </w:r>
    </w:p>
    <w:p w14:paraId="641A5555" w14:textId="77777777" w:rsidR="008D5611" w:rsidRDefault="008D5611" w:rsidP="006D60FB">
      <w:pPr>
        <w:pStyle w:val="Titre1"/>
      </w:pPr>
      <w:r>
        <w:lastRenderedPageBreak/>
        <w:t>Abréviations et terminologie associées aux informations documentées</w:t>
      </w:r>
    </w:p>
    <w:p w14:paraId="34F1B656" w14:textId="578B3925" w:rsidR="00785399" w:rsidRDefault="00785399" w:rsidP="00061FC2">
      <w:pPr>
        <w:pStyle w:val="Paragraphedeliste"/>
        <w:numPr>
          <w:ilvl w:val="0"/>
          <w:numId w:val="37"/>
        </w:numPr>
      </w:pPr>
      <w:r>
        <w:t xml:space="preserve">Carte </w:t>
      </w:r>
      <w:r w:rsidR="00767218">
        <w:t>d’identité de p</w:t>
      </w:r>
      <w:r>
        <w:t>rocessus : s</w:t>
      </w:r>
      <w:r w:rsidR="008D5611">
        <w:t>upport documentaire décrivant les caractéristiques d’un processus</w:t>
      </w:r>
    </w:p>
    <w:p w14:paraId="37ECC295" w14:textId="0D4DB58D" w:rsidR="00785399" w:rsidRDefault="00785399" w:rsidP="00061FC2">
      <w:pPr>
        <w:pStyle w:val="Paragraphedeliste"/>
        <w:numPr>
          <w:ilvl w:val="0"/>
          <w:numId w:val="37"/>
        </w:numPr>
      </w:pPr>
      <w:r>
        <w:t>Procédure : m</w:t>
      </w:r>
      <w:r w:rsidR="008D5611">
        <w:t xml:space="preserve">anière spécifiée d’accomplir une </w:t>
      </w:r>
      <w:r w:rsidR="00497043">
        <w:t>activité</w:t>
      </w:r>
    </w:p>
    <w:p w14:paraId="793A9E03" w14:textId="2D4074BA" w:rsidR="00A648D0" w:rsidRDefault="00A648D0" w:rsidP="00061FC2">
      <w:pPr>
        <w:pStyle w:val="Paragraphedeliste"/>
        <w:numPr>
          <w:ilvl w:val="0"/>
          <w:numId w:val="37"/>
        </w:numPr>
      </w:pPr>
      <w:r>
        <w:t xml:space="preserve">Protocole médical : </w:t>
      </w:r>
      <w:r>
        <w:t>manière spécifiée d’accomplir une activité</w:t>
      </w:r>
      <w:r>
        <w:t xml:space="preserve"> relative aux soins médicaux</w:t>
      </w:r>
    </w:p>
    <w:p w14:paraId="10F19098" w14:textId="07C85497" w:rsidR="00785399" w:rsidRDefault="00497043" w:rsidP="00061FC2">
      <w:pPr>
        <w:pStyle w:val="Paragraphedeliste"/>
        <w:numPr>
          <w:ilvl w:val="0"/>
          <w:numId w:val="37"/>
        </w:numPr>
      </w:pPr>
      <w:r>
        <w:t>Mode opératoire</w:t>
      </w:r>
      <w:r w:rsidR="00785399">
        <w:t xml:space="preserve"> : support d’i</w:t>
      </w:r>
      <w:r w:rsidR="008D5611">
        <w:t>nformation décrivant précisément la manière d’accomplir une activité opérationnelle, ou étape d’un processus</w:t>
      </w:r>
    </w:p>
    <w:p w14:paraId="1E44CF1E" w14:textId="57080558" w:rsidR="002E116D" w:rsidRDefault="002E116D" w:rsidP="00061FC2">
      <w:pPr>
        <w:pStyle w:val="Paragraphedeliste"/>
        <w:numPr>
          <w:ilvl w:val="0"/>
          <w:numId w:val="37"/>
        </w:numPr>
      </w:pPr>
      <w:r>
        <w:t>Support informant</w:t>
      </w:r>
      <w:r w:rsidR="00074407">
        <w:t xml:space="preserve"> </w:t>
      </w:r>
      <w:r>
        <w:t xml:space="preserve">: document </w:t>
      </w:r>
      <w:r w:rsidR="00785399">
        <w:t>de déclaration, d’i</w:t>
      </w:r>
      <w:r w:rsidR="008D5611">
        <w:t>nformation sur</w:t>
      </w:r>
      <w:r>
        <w:t xml:space="preserve"> les outils ou engagement de NEST</w:t>
      </w:r>
    </w:p>
    <w:p w14:paraId="69C1EDEA" w14:textId="313FE784" w:rsidR="00D84AF1" w:rsidRDefault="00D84AF1" w:rsidP="00061FC2">
      <w:pPr>
        <w:pStyle w:val="Paragraphedeliste"/>
        <w:numPr>
          <w:ilvl w:val="0"/>
          <w:numId w:val="37"/>
        </w:numPr>
      </w:pPr>
      <w:r>
        <w:t>Formulaire : support vide pour un enregistre</w:t>
      </w:r>
      <w:r w:rsidR="004D074A">
        <w:t>ment</w:t>
      </w:r>
    </w:p>
    <w:p w14:paraId="50CA78B4" w14:textId="77777777" w:rsidR="002E116D" w:rsidRPr="002E116D" w:rsidRDefault="002E116D" w:rsidP="00061FC2">
      <w:pPr>
        <w:pStyle w:val="Paragraphedeliste"/>
        <w:numPr>
          <w:ilvl w:val="0"/>
          <w:numId w:val="37"/>
        </w:numPr>
      </w:pPr>
      <w:r>
        <w:t xml:space="preserve">Enregistrement </w:t>
      </w:r>
      <w:r w:rsidR="008D5611" w:rsidRPr="002E116D">
        <w:t>:</w:t>
      </w:r>
      <w:r>
        <w:t xml:space="preserve"> d</w:t>
      </w:r>
      <w:r w:rsidR="008D5611">
        <w:t>ocument faisant état de résultats obtenus ou apportant la pre</w:t>
      </w:r>
      <w:r>
        <w:t xml:space="preserve">uve </w:t>
      </w:r>
      <w:r w:rsidRPr="002E116D">
        <w:t>de</w:t>
      </w:r>
      <w:r>
        <w:t xml:space="preserve"> la réalisation d’une activité (</w:t>
      </w:r>
      <w:r w:rsidRPr="002E116D">
        <w:t>peut être sur différents types de support</w:t>
      </w:r>
      <w:r>
        <w:t>)</w:t>
      </w:r>
    </w:p>
    <w:p w14:paraId="572CBD0A" w14:textId="599FFAF4" w:rsidR="00537F9E" w:rsidRDefault="002E116D" w:rsidP="004E2CE8">
      <w:pPr>
        <w:pStyle w:val="Paragraphedeliste"/>
        <w:numPr>
          <w:ilvl w:val="0"/>
          <w:numId w:val="37"/>
        </w:numPr>
      </w:pPr>
      <w:r>
        <w:t xml:space="preserve">SMQ </w:t>
      </w:r>
      <w:r w:rsidRPr="002E116D">
        <w:t>: Système de Management de la Qualité</w:t>
      </w:r>
    </w:p>
    <w:p w14:paraId="6A5D0ACA" w14:textId="77777777" w:rsidR="00537F9E" w:rsidRDefault="00537F9E" w:rsidP="006D60FB">
      <w:pPr>
        <w:pStyle w:val="Titre1"/>
      </w:pPr>
      <w:r>
        <w:t>Comment accéder à cette procédure</w:t>
      </w:r>
    </w:p>
    <w:p w14:paraId="1CD509AC" w14:textId="1DDD64EA" w:rsidR="0074321E" w:rsidRDefault="00F53A10" w:rsidP="0074321E">
      <w:pPr>
        <w:rPr>
          <w:lang w:eastAsia="fr-FR"/>
        </w:rPr>
      </w:pPr>
      <w:r>
        <w:rPr>
          <w:lang w:eastAsia="fr-FR"/>
        </w:rPr>
        <w:t>Qualipr</w:t>
      </w:r>
      <w:r w:rsidR="0074321E">
        <w:rPr>
          <w:lang w:eastAsia="fr-FR"/>
        </w:rPr>
        <w:t>o</w:t>
      </w:r>
    </w:p>
    <w:p w14:paraId="57060AE9" w14:textId="04E308FD" w:rsidR="009B338B" w:rsidRDefault="0074321E" w:rsidP="00442200">
      <w:pPr>
        <w:spacing w:before="0" w:after="160"/>
        <w:ind w:firstLine="0"/>
        <w:jc w:val="left"/>
        <w:rPr>
          <w:lang w:eastAsia="fr-FR"/>
        </w:rPr>
      </w:pPr>
      <w:r>
        <w:rPr>
          <w:lang w:eastAsia="fr-FR"/>
        </w:rPr>
        <w:br w:type="page"/>
      </w:r>
    </w:p>
    <w:tbl>
      <w:tblPr>
        <w:tblStyle w:val="TableauGrille3-Accentuation41"/>
        <w:tblW w:w="15418" w:type="dxa"/>
        <w:jc w:val="center"/>
        <w:tblLook w:val="04A0" w:firstRow="1" w:lastRow="0" w:firstColumn="1" w:lastColumn="0" w:noHBand="0" w:noVBand="1"/>
      </w:tblPr>
      <w:tblGrid>
        <w:gridCol w:w="1970"/>
        <w:gridCol w:w="3312"/>
        <w:gridCol w:w="1662"/>
        <w:gridCol w:w="2410"/>
        <w:gridCol w:w="2062"/>
        <w:gridCol w:w="2394"/>
        <w:gridCol w:w="1608"/>
      </w:tblGrid>
      <w:tr w:rsidR="00781AE9" w:rsidRPr="00616205" w14:paraId="053FF9C0" w14:textId="77777777" w:rsidTr="00B15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0" w:type="dxa"/>
            <w:vAlign w:val="center"/>
            <w:hideMark/>
          </w:tcPr>
          <w:p w14:paraId="762F92E7" w14:textId="77777777" w:rsidR="00616205" w:rsidRPr="00D21CAF" w:rsidRDefault="00616205" w:rsidP="00D21CAF">
            <w:pPr>
              <w:pStyle w:val="Standard1A"/>
              <w:ind w:firstLine="0"/>
              <w:jc w:val="center"/>
              <w:rPr>
                <w:rFonts w:ascii="Minion Pro" w:hAnsi="Minion Pro"/>
                <w:i w:val="0"/>
              </w:rPr>
            </w:pPr>
            <w:r w:rsidRPr="00D21CAF">
              <w:rPr>
                <w:rFonts w:ascii="Minion Pro" w:hAnsi="Minion Pro"/>
                <w:i w:val="0"/>
              </w:rPr>
              <w:lastRenderedPageBreak/>
              <w:t>Information Documentée</w:t>
            </w:r>
          </w:p>
        </w:tc>
        <w:tc>
          <w:tcPr>
            <w:tcW w:w="3312" w:type="dxa"/>
            <w:vAlign w:val="center"/>
            <w:hideMark/>
          </w:tcPr>
          <w:p w14:paraId="1A2392B2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Identification</w:t>
            </w:r>
          </w:p>
        </w:tc>
        <w:tc>
          <w:tcPr>
            <w:tcW w:w="1662" w:type="dxa"/>
            <w:vAlign w:val="center"/>
            <w:hideMark/>
          </w:tcPr>
          <w:p w14:paraId="61BF63FE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Présentation</w:t>
            </w:r>
          </w:p>
        </w:tc>
        <w:tc>
          <w:tcPr>
            <w:tcW w:w="2410" w:type="dxa"/>
            <w:vAlign w:val="center"/>
            <w:hideMark/>
          </w:tcPr>
          <w:p w14:paraId="066C035C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Diffusion et accès</w:t>
            </w:r>
          </w:p>
        </w:tc>
        <w:tc>
          <w:tcPr>
            <w:tcW w:w="2062" w:type="dxa"/>
            <w:vAlign w:val="center"/>
            <w:hideMark/>
          </w:tcPr>
          <w:p w14:paraId="78C98C1A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Conservation</w:t>
            </w:r>
          </w:p>
        </w:tc>
        <w:tc>
          <w:tcPr>
            <w:tcW w:w="2394" w:type="dxa"/>
            <w:vAlign w:val="center"/>
            <w:hideMark/>
          </w:tcPr>
          <w:p w14:paraId="6710BDAD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Elimination</w:t>
            </w:r>
          </w:p>
        </w:tc>
        <w:tc>
          <w:tcPr>
            <w:tcW w:w="1608" w:type="dxa"/>
            <w:vAlign w:val="center"/>
            <w:hideMark/>
          </w:tcPr>
          <w:p w14:paraId="084975FC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Responsable</w:t>
            </w:r>
          </w:p>
        </w:tc>
      </w:tr>
      <w:tr w:rsidR="00917328" w:rsidRPr="00616205" w14:paraId="1F064595" w14:textId="77777777" w:rsidTr="00B15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31C368C4" w14:textId="77777777" w:rsidR="00917328" w:rsidRPr="00C0365C" w:rsidRDefault="00917328" w:rsidP="00917328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Carte Processus</w:t>
            </w:r>
          </w:p>
        </w:tc>
        <w:tc>
          <w:tcPr>
            <w:tcW w:w="3312" w:type="dxa"/>
            <w:vAlign w:val="center"/>
            <w:hideMark/>
          </w:tcPr>
          <w:p w14:paraId="6E4CF24F" w14:textId="57EF3DD4" w:rsidR="00917328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Code Processus</w:t>
            </w:r>
            <w:r>
              <w:t xml:space="preserve"> – CI0001</w:t>
            </w:r>
          </w:p>
          <w:p w14:paraId="28EAF8E2" w14:textId="02553D87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Ex : PM02-</w:t>
            </w:r>
            <w:r>
              <w:t>CI0001</w:t>
            </w:r>
          </w:p>
        </w:tc>
        <w:tc>
          <w:tcPr>
            <w:tcW w:w="1662" w:type="dxa"/>
            <w:vAlign w:val="center"/>
            <w:hideMark/>
          </w:tcPr>
          <w:p w14:paraId="595AAC20" w14:textId="4DFD2A51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Voir Modèle</w:t>
            </w:r>
          </w:p>
        </w:tc>
        <w:tc>
          <w:tcPr>
            <w:tcW w:w="2410" w:type="dxa"/>
            <w:vAlign w:val="center"/>
            <w:hideMark/>
          </w:tcPr>
          <w:p w14:paraId="068A200B" w14:textId="77777777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7BFC065B" w14:textId="7CDBECC3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Qualipro</w:t>
            </w:r>
          </w:p>
        </w:tc>
        <w:tc>
          <w:tcPr>
            <w:tcW w:w="2394" w:type="dxa"/>
            <w:vAlign w:val="center"/>
            <w:hideMark/>
          </w:tcPr>
          <w:p w14:paraId="0E8CD263" w14:textId="77777777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  <w:hideMark/>
          </w:tcPr>
          <w:p w14:paraId="4B6FE739" w14:textId="445155E0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BE4">
              <w:t>Pilote et RQ</w:t>
            </w:r>
          </w:p>
        </w:tc>
      </w:tr>
      <w:tr w:rsidR="00917328" w:rsidRPr="00616205" w14:paraId="324110CF" w14:textId="77777777" w:rsidTr="00B154D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4EA830BB" w14:textId="77777777" w:rsidR="00917328" w:rsidRPr="00C0365C" w:rsidRDefault="00917328" w:rsidP="00917328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Procédure</w:t>
            </w:r>
          </w:p>
        </w:tc>
        <w:tc>
          <w:tcPr>
            <w:tcW w:w="3312" w:type="dxa"/>
            <w:vAlign w:val="center"/>
            <w:hideMark/>
          </w:tcPr>
          <w:p w14:paraId="25625A57" w14:textId="1349D451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Code Processus – PR</w:t>
            </w:r>
            <w:r>
              <w:t>XX</w:t>
            </w:r>
            <w:r w:rsidRPr="00C0365C">
              <w:t>XX</w:t>
            </w:r>
          </w:p>
          <w:p w14:paraId="49307E5E" w14:textId="6914FF62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Ex : PM01-PR</w:t>
            </w:r>
            <w:r>
              <w:t>00</w:t>
            </w:r>
            <w:r w:rsidRPr="00C0365C">
              <w:t>01</w:t>
            </w:r>
          </w:p>
        </w:tc>
        <w:tc>
          <w:tcPr>
            <w:tcW w:w="1662" w:type="dxa"/>
            <w:vAlign w:val="center"/>
            <w:hideMark/>
          </w:tcPr>
          <w:p w14:paraId="646CAFEB" w14:textId="6FB7BC56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</w:tcPr>
          <w:p w14:paraId="38A5A70F" w14:textId="50F10682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</w:tcPr>
          <w:p w14:paraId="4606B860" w14:textId="511EBC96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Qualipro</w:t>
            </w:r>
          </w:p>
        </w:tc>
        <w:tc>
          <w:tcPr>
            <w:tcW w:w="2394" w:type="dxa"/>
            <w:vAlign w:val="center"/>
          </w:tcPr>
          <w:p w14:paraId="0ADC111F" w14:textId="3B03B667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</w:tcPr>
          <w:p w14:paraId="3789885C" w14:textId="7AC0FC85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BE4">
              <w:t>Pilote et RQ</w:t>
            </w:r>
          </w:p>
        </w:tc>
      </w:tr>
      <w:tr w:rsidR="00917328" w:rsidRPr="00616205" w14:paraId="2053E486" w14:textId="77777777" w:rsidTr="00B15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</w:tcPr>
          <w:p w14:paraId="0B55CB7E" w14:textId="291AD75E" w:rsidR="00917328" w:rsidRPr="00917328" w:rsidRDefault="00917328" w:rsidP="00917328">
            <w:pPr>
              <w:pStyle w:val="Sansinterligne"/>
              <w:ind w:firstLine="0"/>
              <w:jc w:val="center"/>
              <w:rPr>
                <w:i w:val="0"/>
              </w:rPr>
            </w:pPr>
            <w:r w:rsidRPr="00917328">
              <w:rPr>
                <w:i w:val="0"/>
              </w:rPr>
              <w:t>Protocole médical</w:t>
            </w:r>
          </w:p>
        </w:tc>
        <w:tc>
          <w:tcPr>
            <w:tcW w:w="3312" w:type="dxa"/>
            <w:vAlign w:val="center"/>
          </w:tcPr>
          <w:p w14:paraId="283C430A" w14:textId="2E2A070B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Code Processus – P</w:t>
            </w:r>
            <w:r>
              <w:t>M</w:t>
            </w:r>
            <w:r>
              <w:t>XX</w:t>
            </w:r>
            <w:r w:rsidRPr="00C0365C">
              <w:t>XX</w:t>
            </w:r>
          </w:p>
          <w:p w14:paraId="756C596B" w14:textId="7776B11B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Ex : P</w:t>
            </w:r>
            <w:r>
              <w:t>O05</w:t>
            </w:r>
            <w:r w:rsidRPr="00C0365C">
              <w:t>-P</w:t>
            </w:r>
            <w:r>
              <w:t>M</w:t>
            </w:r>
            <w:r>
              <w:t>00</w:t>
            </w:r>
            <w:r w:rsidRPr="00C0365C">
              <w:t>01</w:t>
            </w:r>
          </w:p>
        </w:tc>
        <w:tc>
          <w:tcPr>
            <w:tcW w:w="1662" w:type="dxa"/>
            <w:vAlign w:val="center"/>
          </w:tcPr>
          <w:p w14:paraId="58AF43FF" w14:textId="7ED2B107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</w:tcPr>
          <w:p w14:paraId="56D07DA7" w14:textId="48314304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</w:tcPr>
          <w:p w14:paraId="17715EB7" w14:textId="24E4C280" w:rsidR="00917328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Qualipro</w:t>
            </w:r>
          </w:p>
        </w:tc>
        <w:tc>
          <w:tcPr>
            <w:tcW w:w="2394" w:type="dxa"/>
            <w:vAlign w:val="center"/>
          </w:tcPr>
          <w:p w14:paraId="734B4D4C" w14:textId="77067E5D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</w:tcPr>
          <w:p w14:paraId="2AE14D01" w14:textId="35AA3858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BE4">
              <w:t>Pilote et RQ</w:t>
            </w:r>
          </w:p>
        </w:tc>
      </w:tr>
      <w:tr w:rsidR="00917328" w:rsidRPr="00616205" w14:paraId="01BEE5D3" w14:textId="77777777" w:rsidTr="00B154D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052E9172" w14:textId="2368E1C8" w:rsidR="00917328" w:rsidRPr="00C0365C" w:rsidRDefault="00917328" w:rsidP="00917328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Mode opératoire</w:t>
            </w:r>
          </w:p>
        </w:tc>
        <w:tc>
          <w:tcPr>
            <w:tcW w:w="3312" w:type="dxa"/>
            <w:vAlign w:val="center"/>
            <w:hideMark/>
          </w:tcPr>
          <w:p w14:paraId="668E7763" w14:textId="302F7411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Code Processus – MO</w:t>
            </w:r>
            <w:r>
              <w:t xml:space="preserve">XXXX </w:t>
            </w:r>
            <w:r w:rsidRPr="00C0365C">
              <w:t>Version</w:t>
            </w:r>
          </w:p>
          <w:p w14:paraId="0286FAEB" w14:textId="07A89B89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 : PM01-MO00</w:t>
            </w:r>
            <w:r w:rsidRPr="00C0365C">
              <w:t>0</w:t>
            </w:r>
          </w:p>
        </w:tc>
        <w:tc>
          <w:tcPr>
            <w:tcW w:w="1662" w:type="dxa"/>
            <w:vAlign w:val="center"/>
            <w:hideMark/>
          </w:tcPr>
          <w:p w14:paraId="0F54B6B5" w14:textId="77777777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  <w:hideMark/>
          </w:tcPr>
          <w:p w14:paraId="3FF1ED1C" w14:textId="77777777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3F223439" w14:textId="5C9C5FCE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Qualipro</w:t>
            </w:r>
          </w:p>
        </w:tc>
        <w:tc>
          <w:tcPr>
            <w:tcW w:w="2394" w:type="dxa"/>
            <w:vAlign w:val="center"/>
            <w:hideMark/>
          </w:tcPr>
          <w:p w14:paraId="1E3A3B83" w14:textId="77777777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  <w:hideMark/>
          </w:tcPr>
          <w:p w14:paraId="3B09CB09" w14:textId="66C43611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BE4">
              <w:t>Pilote et RQ</w:t>
            </w:r>
          </w:p>
        </w:tc>
      </w:tr>
      <w:tr w:rsidR="00917328" w:rsidRPr="00616205" w14:paraId="41629DCD" w14:textId="77777777" w:rsidTr="00B15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1383830E" w14:textId="77777777" w:rsidR="00917328" w:rsidRPr="00C0365C" w:rsidRDefault="00917328" w:rsidP="00917328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Support Informant</w:t>
            </w:r>
          </w:p>
        </w:tc>
        <w:tc>
          <w:tcPr>
            <w:tcW w:w="3312" w:type="dxa"/>
            <w:vAlign w:val="center"/>
            <w:hideMark/>
          </w:tcPr>
          <w:p w14:paraId="4EFD136C" w14:textId="2C75FF9F" w:rsidR="00917328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Code Processus – SIXX</w:t>
            </w:r>
            <w:r>
              <w:t>XX</w:t>
            </w:r>
          </w:p>
          <w:p w14:paraId="4C3E8BE5" w14:textId="0AA6C2F0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Ex : PM01-SI0</w:t>
            </w:r>
            <w:r>
              <w:t>00</w:t>
            </w:r>
            <w:r w:rsidRPr="00C0365C">
              <w:t>1-01</w:t>
            </w:r>
          </w:p>
        </w:tc>
        <w:tc>
          <w:tcPr>
            <w:tcW w:w="1662" w:type="dxa"/>
            <w:vAlign w:val="center"/>
            <w:hideMark/>
          </w:tcPr>
          <w:p w14:paraId="1689BB57" w14:textId="6817BC9B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</w:tcPr>
          <w:p w14:paraId="3CE4C8B4" w14:textId="52B224C0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</w:tcPr>
          <w:p w14:paraId="2FF481E6" w14:textId="05867C61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Qualipro</w:t>
            </w:r>
          </w:p>
        </w:tc>
        <w:tc>
          <w:tcPr>
            <w:tcW w:w="2394" w:type="dxa"/>
            <w:vAlign w:val="center"/>
          </w:tcPr>
          <w:p w14:paraId="52282C98" w14:textId="5B4DC7BD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</w:tcPr>
          <w:p w14:paraId="6A43AD77" w14:textId="13648933" w:rsidR="00917328" w:rsidRPr="00C0365C" w:rsidRDefault="00917328" w:rsidP="00917328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BE4">
              <w:t>Pilote et RQ</w:t>
            </w:r>
          </w:p>
        </w:tc>
      </w:tr>
      <w:tr w:rsidR="00917328" w:rsidRPr="00616205" w14:paraId="1E5DD77E" w14:textId="77777777" w:rsidTr="00B154D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7F4C86B4" w14:textId="7B2B6E61" w:rsidR="00917328" w:rsidRPr="00C0365C" w:rsidRDefault="00917328" w:rsidP="00917328">
            <w:pPr>
              <w:pStyle w:val="Sansinterligne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Formulaire</w:t>
            </w:r>
          </w:p>
        </w:tc>
        <w:tc>
          <w:tcPr>
            <w:tcW w:w="3312" w:type="dxa"/>
            <w:vAlign w:val="center"/>
            <w:hideMark/>
          </w:tcPr>
          <w:p w14:paraId="35D8A14D" w14:textId="309E19B4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 xml:space="preserve">Code Processus – </w:t>
            </w:r>
            <w:r>
              <w:t>FOXX</w:t>
            </w:r>
            <w:r w:rsidRPr="00C0365C">
              <w:t>XX</w:t>
            </w:r>
          </w:p>
          <w:p w14:paraId="52B0CED4" w14:textId="3EE03A47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Ex : PM01-</w:t>
            </w:r>
            <w:r>
              <w:t>FO00</w:t>
            </w:r>
            <w:r w:rsidRPr="00C0365C">
              <w:t>01-01</w:t>
            </w:r>
          </w:p>
        </w:tc>
        <w:tc>
          <w:tcPr>
            <w:tcW w:w="1662" w:type="dxa"/>
            <w:vAlign w:val="center"/>
            <w:hideMark/>
          </w:tcPr>
          <w:p w14:paraId="63FB7C45" w14:textId="57241D02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  <w:hideMark/>
          </w:tcPr>
          <w:p w14:paraId="41DB5A6D" w14:textId="77777777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1728EF00" w14:textId="24155AC6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Qualipro</w:t>
            </w:r>
          </w:p>
        </w:tc>
        <w:tc>
          <w:tcPr>
            <w:tcW w:w="2394" w:type="dxa"/>
            <w:vAlign w:val="center"/>
            <w:hideMark/>
          </w:tcPr>
          <w:p w14:paraId="18659FF4" w14:textId="1EB363C0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Voir tableau des enregistrements</w:t>
            </w:r>
          </w:p>
        </w:tc>
        <w:tc>
          <w:tcPr>
            <w:tcW w:w="1608" w:type="dxa"/>
            <w:vAlign w:val="center"/>
            <w:hideMark/>
          </w:tcPr>
          <w:p w14:paraId="0DB61C06" w14:textId="21B2143C" w:rsidR="00917328" w:rsidRPr="00C0365C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BE4">
              <w:t>Pilote et RQ</w:t>
            </w:r>
          </w:p>
        </w:tc>
      </w:tr>
      <w:tr w:rsidR="00A3197C" w:rsidRPr="00616205" w14:paraId="6DE477D9" w14:textId="77777777" w:rsidTr="00B15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</w:tcPr>
          <w:p w14:paraId="4E181ACE" w14:textId="7469ED4F" w:rsidR="00A3197C" w:rsidRDefault="00A3197C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Enregistrements</w:t>
            </w:r>
          </w:p>
        </w:tc>
        <w:tc>
          <w:tcPr>
            <w:tcW w:w="3312" w:type="dxa"/>
            <w:vAlign w:val="center"/>
          </w:tcPr>
          <w:p w14:paraId="0DC91D57" w14:textId="2928E47B" w:rsidR="00A3197C" w:rsidRPr="00C0365C" w:rsidRDefault="00A3197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</w:tcPr>
          <w:p w14:paraId="77775789" w14:textId="20D210FC" w:rsidR="00A3197C" w:rsidRPr="00C0365C" w:rsidRDefault="00A3197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3866272B" w14:textId="6F1A3AFD" w:rsidR="00A3197C" w:rsidRPr="00C0365C" w:rsidRDefault="00A3197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</w:tcPr>
          <w:p w14:paraId="41F974F6" w14:textId="3FA339DD" w:rsidR="00A3197C" w:rsidRDefault="00A3197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Qualipro / Dropbox / Papier</w:t>
            </w:r>
          </w:p>
        </w:tc>
        <w:tc>
          <w:tcPr>
            <w:tcW w:w="2394" w:type="dxa"/>
            <w:vAlign w:val="center"/>
          </w:tcPr>
          <w:p w14:paraId="1A08E121" w14:textId="72A36F4C" w:rsidR="00A3197C" w:rsidRPr="00C0365C" w:rsidRDefault="00A3197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Conformément aux informations de Qualipro</w:t>
            </w:r>
          </w:p>
        </w:tc>
        <w:tc>
          <w:tcPr>
            <w:tcW w:w="1608" w:type="dxa"/>
            <w:vAlign w:val="center"/>
          </w:tcPr>
          <w:p w14:paraId="61B167B5" w14:textId="6A0876AA" w:rsidR="00A3197C" w:rsidRDefault="0030699E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Pilote et </w:t>
            </w:r>
            <w:r w:rsidR="00D04A83">
              <w:t>R</w:t>
            </w:r>
            <w:r w:rsidR="00A3197C">
              <w:t>Q</w:t>
            </w:r>
          </w:p>
        </w:tc>
      </w:tr>
      <w:tr w:rsidR="00781AE9" w:rsidRPr="00616205" w14:paraId="5B8F76F6" w14:textId="77777777" w:rsidTr="00B154D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1120B0ED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Norme ISO 9001</w:t>
            </w:r>
          </w:p>
        </w:tc>
        <w:tc>
          <w:tcPr>
            <w:tcW w:w="3312" w:type="dxa"/>
            <w:vAlign w:val="center"/>
            <w:hideMark/>
          </w:tcPr>
          <w:p w14:paraId="2E3037C2" w14:textId="2A0E62D4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0AD7E825" w14:textId="6F1626C4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  <w:hideMark/>
          </w:tcPr>
          <w:p w14:paraId="17F17EAE" w14:textId="756B0704" w:rsidR="00151BCE" w:rsidRPr="00BD1543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543">
              <w:t>Tout le personnel via le réseau</w:t>
            </w:r>
          </w:p>
        </w:tc>
        <w:tc>
          <w:tcPr>
            <w:tcW w:w="2062" w:type="dxa"/>
            <w:vAlign w:val="center"/>
            <w:hideMark/>
          </w:tcPr>
          <w:p w14:paraId="26958545" w14:textId="65DD0545" w:rsidR="00151BCE" w:rsidRPr="00BD1543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543">
              <w:t xml:space="preserve">Bureau </w:t>
            </w:r>
            <w:r w:rsidR="00916EFC">
              <w:t>RQ</w:t>
            </w:r>
          </w:p>
        </w:tc>
        <w:tc>
          <w:tcPr>
            <w:tcW w:w="2394" w:type="dxa"/>
            <w:vAlign w:val="center"/>
            <w:hideMark/>
          </w:tcPr>
          <w:p w14:paraId="51267A69" w14:textId="77777777" w:rsidR="00151BCE" w:rsidRPr="00BD1543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543">
              <w:t>Suite Transition</w:t>
            </w:r>
          </w:p>
        </w:tc>
        <w:tc>
          <w:tcPr>
            <w:tcW w:w="1608" w:type="dxa"/>
            <w:vAlign w:val="center"/>
            <w:hideMark/>
          </w:tcPr>
          <w:p w14:paraId="4C32FFE3" w14:textId="2128B8C4" w:rsidR="00151BCE" w:rsidRPr="00BD1543" w:rsidRDefault="00D04A8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F84E53">
              <w:t>Q</w:t>
            </w:r>
          </w:p>
        </w:tc>
      </w:tr>
      <w:tr w:rsidR="00D21CAF" w:rsidRPr="00616205" w14:paraId="5C6F0661" w14:textId="77777777" w:rsidTr="00B15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29D3B0DB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Normes métier</w:t>
            </w:r>
          </w:p>
        </w:tc>
        <w:tc>
          <w:tcPr>
            <w:tcW w:w="3312" w:type="dxa"/>
            <w:vAlign w:val="center"/>
            <w:hideMark/>
          </w:tcPr>
          <w:p w14:paraId="39349435" w14:textId="024DF937" w:rsidR="00151BCE" w:rsidRPr="00BD1543" w:rsidRDefault="00BD154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31267625" w14:textId="106A349A" w:rsidR="00151BCE" w:rsidRPr="00BD1543" w:rsidRDefault="00BD154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2B8F2875" w14:textId="67D7B029" w:rsidR="00151BCE" w:rsidRPr="00BD1543" w:rsidRDefault="008427B7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</w:t>
            </w:r>
            <w:r w:rsidR="006B5CAF">
              <w:t>rsonnel médical</w:t>
            </w:r>
            <w:r w:rsidR="00920267">
              <w:t xml:space="preserve"> </w:t>
            </w:r>
            <w:r w:rsidR="006B5CAF">
              <w:t>et para</w:t>
            </w:r>
            <w:r>
              <w:t>médical</w:t>
            </w:r>
          </w:p>
        </w:tc>
        <w:tc>
          <w:tcPr>
            <w:tcW w:w="2062" w:type="dxa"/>
            <w:vAlign w:val="center"/>
          </w:tcPr>
          <w:p w14:paraId="2E0FE121" w14:textId="1F48488A" w:rsidR="00151BCE" w:rsidRPr="00BD1543" w:rsidRDefault="006B5CAF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Réseau / Bureau Directeur Médical</w:t>
            </w:r>
          </w:p>
        </w:tc>
        <w:tc>
          <w:tcPr>
            <w:tcW w:w="2394" w:type="dxa"/>
            <w:vAlign w:val="center"/>
          </w:tcPr>
          <w:p w14:paraId="323C738D" w14:textId="55EC863D" w:rsidR="00151BCE" w:rsidRPr="00BD1543" w:rsidRDefault="006B5CAF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cas d’évolution</w:t>
            </w:r>
          </w:p>
        </w:tc>
        <w:tc>
          <w:tcPr>
            <w:tcW w:w="1608" w:type="dxa"/>
            <w:vAlign w:val="center"/>
          </w:tcPr>
          <w:p w14:paraId="5429A36A" w14:textId="6DE6A4A7" w:rsidR="00151BCE" w:rsidRPr="00BD1543" w:rsidRDefault="006B5CAF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Directeur Médical</w:t>
            </w:r>
          </w:p>
        </w:tc>
      </w:tr>
      <w:tr w:rsidR="00781AE9" w:rsidRPr="00616205" w14:paraId="3A41E80C" w14:textId="77777777" w:rsidTr="00B154DC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2A548E28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Réglementation</w:t>
            </w:r>
          </w:p>
        </w:tc>
        <w:tc>
          <w:tcPr>
            <w:tcW w:w="3312" w:type="dxa"/>
            <w:vAlign w:val="center"/>
            <w:hideMark/>
          </w:tcPr>
          <w:p w14:paraId="08DE62FC" w14:textId="4937C821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568817D7" w14:textId="085B4F89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3E077915" w14:textId="77BC0A15" w:rsidR="00151BCE" w:rsidRPr="00BD1543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Tout le p</w:t>
            </w:r>
            <w:r w:rsidR="00EF25AC">
              <w:t>e</w:t>
            </w:r>
            <w:r>
              <w:t>rsonnel</w:t>
            </w:r>
          </w:p>
        </w:tc>
        <w:tc>
          <w:tcPr>
            <w:tcW w:w="2062" w:type="dxa"/>
            <w:vAlign w:val="center"/>
          </w:tcPr>
          <w:p w14:paraId="3FBCFCA3" w14:textId="60D1D78A" w:rsidR="00151BCE" w:rsidRPr="00BD1543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 Administratif / Cabinet juridique</w:t>
            </w:r>
          </w:p>
        </w:tc>
        <w:tc>
          <w:tcPr>
            <w:tcW w:w="2394" w:type="dxa"/>
            <w:vAlign w:val="center"/>
          </w:tcPr>
          <w:p w14:paraId="5034C32B" w14:textId="31CEAD0F" w:rsidR="00151BCE" w:rsidRPr="00BD1543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d’évolution</w:t>
            </w:r>
          </w:p>
        </w:tc>
        <w:tc>
          <w:tcPr>
            <w:tcW w:w="1608" w:type="dxa"/>
            <w:vAlign w:val="center"/>
          </w:tcPr>
          <w:p w14:paraId="13302D2E" w14:textId="5CE07C5B" w:rsidR="00151BCE" w:rsidRPr="00BD1543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 Admi</w:t>
            </w:r>
            <w:r w:rsidR="00920074">
              <w:t>n</w:t>
            </w:r>
            <w:r>
              <w:t>i</w:t>
            </w:r>
            <w:r w:rsidR="00920074">
              <w:t>s</w:t>
            </w:r>
            <w:r>
              <w:t>tratif / Cabinet juridique</w:t>
            </w:r>
          </w:p>
        </w:tc>
      </w:tr>
    </w:tbl>
    <w:p w14:paraId="75767AA1" w14:textId="51DCBED9" w:rsidR="00A541DC" w:rsidRDefault="006F384E" w:rsidP="008532A1">
      <w:pPr>
        <w:pStyle w:val="Titre1"/>
      </w:pPr>
      <w:r>
        <w:lastRenderedPageBreak/>
        <w:t>Nota Bene</w:t>
      </w:r>
    </w:p>
    <w:p w14:paraId="63F2C49C" w14:textId="04E43106" w:rsidR="00523150" w:rsidRDefault="00523150" w:rsidP="00061FC2">
      <w:pPr>
        <w:pStyle w:val="Paragraphedeliste"/>
        <w:numPr>
          <w:ilvl w:val="0"/>
          <w:numId w:val="37"/>
        </w:numPr>
      </w:pPr>
      <w:r>
        <w:t>La version des documents est indiquée sur le document en lui-même, dans le titre du document électronique et sur Qualipro.</w:t>
      </w:r>
    </w:p>
    <w:p w14:paraId="5D4B7563" w14:textId="6CCF335F" w:rsidR="00C53DF8" w:rsidRDefault="00A541DC" w:rsidP="00061FC2">
      <w:pPr>
        <w:pStyle w:val="Paragraphedeliste"/>
        <w:numPr>
          <w:ilvl w:val="0"/>
          <w:numId w:val="37"/>
        </w:numPr>
      </w:pPr>
      <w:r>
        <w:t>Les documents sont revus lors des audits internes et revues de processus annuelles. En cas de mise à jour, la version est incrémenté</w:t>
      </w:r>
      <w:r w:rsidR="00246671">
        <w:t>e</w:t>
      </w:r>
      <w:r>
        <w:t xml:space="preserve"> et la nature de la modification est précisée en page 1</w:t>
      </w:r>
      <w:r w:rsidR="00F676B4">
        <w:t>, le cas échéant</w:t>
      </w:r>
    </w:p>
    <w:p w14:paraId="32E33D65" w14:textId="7FB084DD" w:rsidR="00C53DF8" w:rsidRDefault="00A541DC" w:rsidP="00061FC2">
      <w:pPr>
        <w:pStyle w:val="Paragraphedeliste"/>
        <w:numPr>
          <w:ilvl w:val="0"/>
          <w:numId w:val="37"/>
        </w:numPr>
      </w:pPr>
      <w:r>
        <w:t>Tout document est revu et approuvé par le N+1 du Pilote</w:t>
      </w:r>
      <w:r w:rsidR="005A1BC6">
        <w:t xml:space="preserve"> ou</w:t>
      </w:r>
      <w:r>
        <w:t xml:space="preserve"> le Directeur général</w:t>
      </w:r>
    </w:p>
    <w:p w14:paraId="52B70AC8" w14:textId="77777777" w:rsidR="00C53DF8" w:rsidRDefault="00A541DC" w:rsidP="00061FC2">
      <w:pPr>
        <w:pStyle w:val="Paragraphedeliste"/>
        <w:numPr>
          <w:ilvl w:val="0"/>
          <w:numId w:val="37"/>
        </w:numPr>
      </w:pPr>
      <w:r>
        <w:t>Les formats graphique</w:t>
      </w:r>
      <w:r w:rsidR="00C53DF8">
        <w:t>s</w:t>
      </w:r>
      <w:r>
        <w:t xml:space="preserve"> sont privilégiés : logigramme, tableau</w:t>
      </w:r>
    </w:p>
    <w:p w14:paraId="5E9CC1B0" w14:textId="614836E4" w:rsidR="00AD5202" w:rsidRPr="00373F23" w:rsidRDefault="00A541DC" w:rsidP="00F50342">
      <w:pPr>
        <w:pStyle w:val="Paragraphedeliste"/>
        <w:numPr>
          <w:ilvl w:val="0"/>
          <w:numId w:val="37"/>
        </w:numPr>
      </w:pPr>
      <w:r>
        <w:t>Les procédures</w:t>
      </w:r>
      <w:r w:rsidR="00D74624">
        <w:t xml:space="preserve"> et modes opératoires</w:t>
      </w:r>
      <w:r>
        <w:t xml:space="preserve"> sont élaborées suivant le modèle de la présente procédur</w:t>
      </w:r>
      <w:r w:rsidR="00490B96">
        <w:t>e</w:t>
      </w:r>
    </w:p>
    <w:sectPr w:rsidR="00AD5202" w:rsidRPr="00373F23" w:rsidSect="00616205">
      <w:headerReference w:type="default" r:id="rId8"/>
      <w:footerReference w:type="even" r:id="rId9"/>
      <w:footerReference w:type="firs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A52C" w14:textId="77777777" w:rsidR="00AF319B" w:rsidRDefault="00AF319B" w:rsidP="00061FC2">
      <w:r>
        <w:separator/>
      </w:r>
    </w:p>
    <w:p w14:paraId="0D365F74" w14:textId="77777777" w:rsidR="00AF319B" w:rsidRDefault="00AF319B" w:rsidP="00061FC2"/>
    <w:p w14:paraId="79F8B024" w14:textId="77777777" w:rsidR="00AF319B" w:rsidRDefault="00AF319B" w:rsidP="00061FC2"/>
  </w:endnote>
  <w:endnote w:type="continuationSeparator" w:id="0">
    <w:p w14:paraId="58F0E898" w14:textId="77777777" w:rsidR="00AF319B" w:rsidRDefault="00AF319B" w:rsidP="00061FC2">
      <w:r>
        <w:continuationSeparator/>
      </w:r>
    </w:p>
    <w:p w14:paraId="2D18065B" w14:textId="77777777" w:rsidR="00AF319B" w:rsidRDefault="00AF319B" w:rsidP="00061FC2"/>
    <w:p w14:paraId="0DB8A38F" w14:textId="77777777" w:rsidR="00AF319B" w:rsidRDefault="00AF319B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5D86" w14:textId="77777777" w:rsidR="006B5CAF" w:rsidRDefault="006B5CAF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6B5CAF" w:rsidRDefault="006B5CAF" w:rsidP="00061FC2">
    <w:pPr>
      <w:pStyle w:val="Pieddepage"/>
    </w:pPr>
  </w:p>
  <w:p w14:paraId="7B48241C" w14:textId="77777777" w:rsidR="006B5CAF" w:rsidRDefault="006B5CAF" w:rsidP="00061FC2"/>
  <w:p w14:paraId="199E4C12" w14:textId="77777777" w:rsidR="006B5CAF" w:rsidRDefault="006B5CAF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36622"/>
      <w:docPartObj>
        <w:docPartGallery w:val="Page Numbers (Bottom of Page)"/>
        <w:docPartUnique/>
      </w:docPartObj>
    </w:sdtPr>
    <w:sdtEndPr/>
    <w:sdtContent>
      <w:sdt>
        <w:sdtPr>
          <w:id w:val="1281221181"/>
          <w:docPartObj>
            <w:docPartGallery w:val="Page Numbers (Top of Page)"/>
            <w:docPartUnique/>
          </w:docPartObj>
        </w:sdtPr>
        <w:sdtEndPr/>
        <w:sdtContent>
          <w:p w14:paraId="6B98FDCF" w14:textId="77777777" w:rsidR="006B5CAF" w:rsidRDefault="006B5CAF" w:rsidP="00061FC2">
            <w:pPr>
              <w:pStyle w:val="Pieddepage"/>
            </w:pPr>
          </w:p>
          <w:p w14:paraId="674DD4C6" w14:textId="77777777" w:rsidR="006B5CAF" w:rsidRDefault="00AF319B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87DD" w14:textId="77777777" w:rsidR="00AF319B" w:rsidRDefault="00AF319B" w:rsidP="00061FC2">
      <w:r>
        <w:separator/>
      </w:r>
    </w:p>
    <w:p w14:paraId="2D640A2B" w14:textId="77777777" w:rsidR="00AF319B" w:rsidRDefault="00AF319B" w:rsidP="00061FC2"/>
    <w:p w14:paraId="71E6E823" w14:textId="77777777" w:rsidR="00AF319B" w:rsidRDefault="00AF319B" w:rsidP="00061FC2"/>
  </w:footnote>
  <w:footnote w:type="continuationSeparator" w:id="0">
    <w:p w14:paraId="24F7BE5D" w14:textId="77777777" w:rsidR="00AF319B" w:rsidRDefault="00AF319B" w:rsidP="00061FC2">
      <w:r>
        <w:continuationSeparator/>
      </w:r>
    </w:p>
    <w:p w14:paraId="4F4EB061" w14:textId="77777777" w:rsidR="00AF319B" w:rsidRDefault="00AF319B" w:rsidP="00061FC2"/>
    <w:p w14:paraId="18D154BA" w14:textId="77777777" w:rsidR="00AF319B" w:rsidRDefault="00AF319B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6B5CAF" w14:paraId="565A3CCB" w14:textId="77777777" w:rsidTr="003D60A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3E579626" w14:textId="77777777" w:rsidR="006B5CAF" w:rsidRDefault="006B5CAF" w:rsidP="003D60A2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62BA029" wp14:editId="7D39C914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20D79DD6" w14:textId="77777777" w:rsidR="006B5CAF" w:rsidRDefault="006B5CAF" w:rsidP="00D25DD6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Procédure</w:t>
          </w:r>
        </w:p>
        <w:p w14:paraId="3A2EB7C9" w14:textId="5D83B585" w:rsidR="006B5CAF" w:rsidRPr="00D25DD6" w:rsidRDefault="006B5CAF" w:rsidP="00D25DD6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Maîtrise des informations documentées</w:t>
          </w:r>
        </w:p>
      </w:tc>
      <w:tc>
        <w:tcPr>
          <w:tcW w:w="3725" w:type="dxa"/>
          <w:vAlign w:val="center"/>
        </w:tcPr>
        <w:p w14:paraId="65A71840" w14:textId="2113D464" w:rsidR="006B5CAF" w:rsidRPr="002F0FD2" w:rsidRDefault="006B5CAF" w:rsidP="00061FC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Pr="004343D3">
            <w:fldChar w:fldCharType="separate"/>
          </w:r>
          <w:r w:rsidR="00F50342">
            <w:rPr>
              <w:b w:val="0"/>
              <w:noProof/>
            </w:rPr>
            <w:t>4</w:t>
          </w:r>
          <w:r w:rsidRPr="004343D3">
            <w:fldChar w:fldCharType="end"/>
          </w:r>
        </w:p>
      </w:tc>
    </w:tr>
  </w:tbl>
  <w:p w14:paraId="1874942E" w14:textId="61A5F95B" w:rsidR="006B5CAF" w:rsidRDefault="006B5CAF" w:rsidP="007949D0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29"/>
  </w:num>
  <w:num w:numId="3">
    <w:abstractNumId w:val="36"/>
  </w:num>
  <w:num w:numId="4">
    <w:abstractNumId w:val="30"/>
  </w:num>
  <w:num w:numId="5">
    <w:abstractNumId w:val="21"/>
  </w:num>
  <w:num w:numId="6">
    <w:abstractNumId w:val="13"/>
  </w:num>
  <w:num w:numId="7">
    <w:abstractNumId w:val="28"/>
  </w:num>
  <w:num w:numId="8">
    <w:abstractNumId w:val="26"/>
  </w:num>
  <w:num w:numId="9">
    <w:abstractNumId w:val="27"/>
  </w:num>
  <w:num w:numId="10">
    <w:abstractNumId w:val="17"/>
  </w:num>
  <w:num w:numId="11">
    <w:abstractNumId w:val="20"/>
  </w:num>
  <w:num w:numId="12">
    <w:abstractNumId w:val="0"/>
  </w:num>
  <w:num w:numId="13">
    <w:abstractNumId w:val="3"/>
  </w:num>
  <w:num w:numId="14">
    <w:abstractNumId w:val="14"/>
  </w:num>
  <w:num w:numId="15">
    <w:abstractNumId w:val="33"/>
  </w:num>
  <w:num w:numId="16">
    <w:abstractNumId w:val="32"/>
  </w:num>
  <w:num w:numId="17">
    <w:abstractNumId w:val="10"/>
  </w:num>
  <w:num w:numId="18">
    <w:abstractNumId w:val="22"/>
  </w:num>
  <w:num w:numId="19">
    <w:abstractNumId w:val="15"/>
  </w:num>
  <w:num w:numId="20">
    <w:abstractNumId w:val="25"/>
  </w:num>
  <w:num w:numId="21">
    <w:abstractNumId w:val="23"/>
  </w:num>
  <w:num w:numId="22">
    <w:abstractNumId w:val="16"/>
  </w:num>
  <w:num w:numId="23">
    <w:abstractNumId w:val="12"/>
  </w:num>
  <w:num w:numId="24">
    <w:abstractNumId w:val="18"/>
  </w:num>
  <w:num w:numId="25">
    <w:abstractNumId w:val="19"/>
  </w:num>
  <w:num w:numId="26">
    <w:abstractNumId w:val="24"/>
  </w:num>
  <w:num w:numId="27">
    <w:abstractNumId w:val="35"/>
  </w:num>
  <w:num w:numId="28">
    <w:abstractNumId w:val="34"/>
  </w:num>
  <w:num w:numId="29">
    <w:abstractNumId w:val="8"/>
  </w:num>
  <w:num w:numId="30">
    <w:abstractNumId w:val="1"/>
  </w:num>
  <w:num w:numId="31">
    <w:abstractNumId w:val="2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CB"/>
    <w:rsid w:val="00020B71"/>
    <w:rsid w:val="0002532D"/>
    <w:rsid w:val="00026E1E"/>
    <w:rsid w:val="000276C8"/>
    <w:rsid w:val="00027D30"/>
    <w:rsid w:val="00040F36"/>
    <w:rsid w:val="000429CB"/>
    <w:rsid w:val="00050050"/>
    <w:rsid w:val="00061CDA"/>
    <w:rsid w:val="00061FC2"/>
    <w:rsid w:val="00074407"/>
    <w:rsid w:val="000B04A6"/>
    <w:rsid w:val="000C479D"/>
    <w:rsid w:val="000D4963"/>
    <w:rsid w:val="000F7A40"/>
    <w:rsid w:val="00124195"/>
    <w:rsid w:val="0013413B"/>
    <w:rsid w:val="00135014"/>
    <w:rsid w:val="00146F09"/>
    <w:rsid w:val="00151BCE"/>
    <w:rsid w:val="00153967"/>
    <w:rsid w:val="00161C22"/>
    <w:rsid w:val="0016202F"/>
    <w:rsid w:val="001629D7"/>
    <w:rsid w:val="001779B7"/>
    <w:rsid w:val="00184272"/>
    <w:rsid w:val="0018781E"/>
    <w:rsid w:val="0019172B"/>
    <w:rsid w:val="00193764"/>
    <w:rsid w:val="001A1382"/>
    <w:rsid w:val="001C755D"/>
    <w:rsid w:val="0020070E"/>
    <w:rsid w:val="00200921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4E38"/>
    <w:rsid w:val="002776FD"/>
    <w:rsid w:val="00283504"/>
    <w:rsid w:val="002842F5"/>
    <w:rsid w:val="0029577A"/>
    <w:rsid w:val="002B3CA4"/>
    <w:rsid w:val="002E116D"/>
    <w:rsid w:val="002E37B1"/>
    <w:rsid w:val="002E4E83"/>
    <w:rsid w:val="002F0FD2"/>
    <w:rsid w:val="0030699E"/>
    <w:rsid w:val="00316DBB"/>
    <w:rsid w:val="00323C11"/>
    <w:rsid w:val="00342652"/>
    <w:rsid w:val="00373F23"/>
    <w:rsid w:val="00381DD4"/>
    <w:rsid w:val="00383E79"/>
    <w:rsid w:val="003A5BF8"/>
    <w:rsid w:val="003A5D0B"/>
    <w:rsid w:val="003C1008"/>
    <w:rsid w:val="003C60D2"/>
    <w:rsid w:val="003D394B"/>
    <w:rsid w:val="003D60A2"/>
    <w:rsid w:val="00410167"/>
    <w:rsid w:val="0042023F"/>
    <w:rsid w:val="00421EA7"/>
    <w:rsid w:val="00425CB9"/>
    <w:rsid w:val="00426DA8"/>
    <w:rsid w:val="004343D3"/>
    <w:rsid w:val="00441103"/>
    <w:rsid w:val="00442200"/>
    <w:rsid w:val="00454C0B"/>
    <w:rsid w:val="00480092"/>
    <w:rsid w:val="00490B96"/>
    <w:rsid w:val="004917CB"/>
    <w:rsid w:val="00491F18"/>
    <w:rsid w:val="004943B6"/>
    <w:rsid w:val="00497043"/>
    <w:rsid w:val="004A6E3A"/>
    <w:rsid w:val="004B07FF"/>
    <w:rsid w:val="004D074A"/>
    <w:rsid w:val="004D2153"/>
    <w:rsid w:val="004E2CE8"/>
    <w:rsid w:val="00502090"/>
    <w:rsid w:val="005109E8"/>
    <w:rsid w:val="00512191"/>
    <w:rsid w:val="00523150"/>
    <w:rsid w:val="00524DFE"/>
    <w:rsid w:val="00537F9E"/>
    <w:rsid w:val="0054400D"/>
    <w:rsid w:val="00554CF3"/>
    <w:rsid w:val="00573D3E"/>
    <w:rsid w:val="005924E4"/>
    <w:rsid w:val="005A007A"/>
    <w:rsid w:val="005A1BC6"/>
    <w:rsid w:val="005A7B9E"/>
    <w:rsid w:val="005C6E47"/>
    <w:rsid w:val="005D2FFC"/>
    <w:rsid w:val="005E13B2"/>
    <w:rsid w:val="005E225C"/>
    <w:rsid w:val="005E62A4"/>
    <w:rsid w:val="005F0D6E"/>
    <w:rsid w:val="005F1F8D"/>
    <w:rsid w:val="00616205"/>
    <w:rsid w:val="00622038"/>
    <w:rsid w:val="00626151"/>
    <w:rsid w:val="006331B5"/>
    <w:rsid w:val="00643516"/>
    <w:rsid w:val="00681716"/>
    <w:rsid w:val="00683425"/>
    <w:rsid w:val="00691AA7"/>
    <w:rsid w:val="00692A77"/>
    <w:rsid w:val="00693282"/>
    <w:rsid w:val="006A045C"/>
    <w:rsid w:val="006A5306"/>
    <w:rsid w:val="006B5CAF"/>
    <w:rsid w:val="006C01F6"/>
    <w:rsid w:val="006C604B"/>
    <w:rsid w:val="006D60FB"/>
    <w:rsid w:val="006D7D47"/>
    <w:rsid w:val="006F1F87"/>
    <w:rsid w:val="006F384E"/>
    <w:rsid w:val="006F72A2"/>
    <w:rsid w:val="007043E0"/>
    <w:rsid w:val="00735E0F"/>
    <w:rsid w:val="0074321E"/>
    <w:rsid w:val="00744CCD"/>
    <w:rsid w:val="00767218"/>
    <w:rsid w:val="00767F64"/>
    <w:rsid w:val="00781AE9"/>
    <w:rsid w:val="00785399"/>
    <w:rsid w:val="007948FE"/>
    <w:rsid w:val="007949D0"/>
    <w:rsid w:val="007A2978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3351C"/>
    <w:rsid w:val="00837CA6"/>
    <w:rsid w:val="008427B7"/>
    <w:rsid w:val="00842952"/>
    <w:rsid w:val="008528EF"/>
    <w:rsid w:val="008532A1"/>
    <w:rsid w:val="00867EC6"/>
    <w:rsid w:val="00871F90"/>
    <w:rsid w:val="0088426E"/>
    <w:rsid w:val="00896F59"/>
    <w:rsid w:val="00897254"/>
    <w:rsid w:val="008A26EA"/>
    <w:rsid w:val="008C2EE6"/>
    <w:rsid w:val="008D5611"/>
    <w:rsid w:val="009101F4"/>
    <w:rsid w:val="00916EFC"/>
    <w:rsid w:val="00917328"/>
    <w:rsid w:val="00920074"/>
    <w:rsid w:val="00920267"/>
    <w:rsid w:val="00921014"/>
    <w:rsid w:val="00922A20"/>
    <w:rsid w:val="00943693"/>
    <w:rsid w:val="009640D8"/>
    <w:rsid w:val="00964FC7"/>
    <w:rsid w:val="00971028"/>
    <w:rsid w:val="009730FD"/>
    <w:rsid w:val="00983CCD"/>
    <w:rsid w:val="009B338B"/>
    <w:rsid w:val="009C1978"/>
    <w:rsid w:val="009D7DF9"/>
    <w:rsid w:val="009F25D7"/>
    <w:rsid w:val="009F7423"/>
    <w:rsid w:val="009F7726"/>
    <w:rsid w:val="00A06D23"/>
    <w:rsid w:val="00A06E6D"/>
    <w:rsid w:val="00A123BB"/>
    <w:rsid w:val="00A27823"/>
    <w:rsid w:val="00A3197C"/>
    <w:rsid w:val="00A321A8"/>
    <w:rsid w:val="00A541DC"/>
    <w:rsid w:val="00A6200C"/>
    <w:rsid w:val="00A648D0"/>
    <w:rsid w:val="00A74C71"/>
    <w:rsid w:val="00A86ADB"/>
    <w:rsid w:val="00A915F1"/>
    <w:rsid w:val="00AA31D9"/>
    <w:rsid w:val="00AA5B47"/>
    <w:rsid w:val="00AB0FD5"/>
    <w:rsid w:val="00AB1AFB"/>
    <w:rsid w:val="00AC0D67"/>
    <w:rsid w:val="00AC197A"/>
    <w:rsid w:val="00AC1B1C"/>
    <w:rsid w:val="00AD5202"/>
    <w:rsid w:val="00AF1EF8"/>
    <w:rsid w:val="00AF319B"/>
    <w:rsid w:val="00B02304"/>
    <w:rsid w:val="00B154DC"/>
    <w:rsid w:val="00B17F0A"/>
    <w:rsid w:val="00B22EF0"/>
    <w:rsid w:val="00B30C3B"/>
    <w:rsid w:val="00B3262B"/>
    <w:rsid w:val="00B42D6B"/>
    <w:rsid w:val="00B479D1"/>
    <w:rsid w:val="00B57E29"/>
    <w:rsid w:val="00B6747D"/>
    <w:rsid w:val="00B70B4A"/>
    <w:rsid w:val="00B7287C"/>
    <w:rsid w:val="00BA5B57"/>
    <w:rsid w:val="00BB4EAC"/>
    <w:rsid w:val="00BD1543"/>
    <w:rsid w:val="00BD618A"/>
    <w:rsid w:val="00BE58FA"/>
    <w:rsid w:val="00BF63A3"/>
    <w:rsid w:val="00BF71A6"/>
    <w:rsid w:val="00C0365C"/>
    <w:rsid w:val="00C14607"/>
    <w:rsid w:val="00C1502F"/>
    <w:rsid w:val="00C1768B"/>
    <w:rsid w:val="00C308B6"/>
    <w:rsid w:val="00C4280A"/>
    <w:rsid w:val="00C453B8"/>
    <w:rsid w:val="00C53DF8"/>
    <w:rsid w:val="00C54A39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5BCE"/>
    <w:rsid w:val="00CF4E43"/>
    <w:rsid w:val="00D04A83"/>
    <w:rsid w:val="00D07DF9"/>
    <w:rsid w:val="00D21CAF"/>
    <w:rsid w:val="00D25DD6"/>
    <w:rsid w:val="00D5078E"/>
    <w:rsid w:val="00D515C9"/>
    <w:rsid w:val="00D611BF"/>
    <w:rsid w:val="00D63486"/>
    <w:rsid w:val="00D662C5"/>
    <w:rsid w:val="00D67463"/>
    <w:rsid w:val="00D74624"/>
    <w:rsid w:val="00D80DE5"/>
    <w:rsid w:val="00D84AF1"/>
    <w:rsid w:val="00D8648E"/>
    <w:rsid w:val="00DA7F35"/>
    <w:rsid w:val="00DC3402"/>
    <w:rsid w:val="00DC65D7"/>
    <w:rsid w:val="00E01685"/>
    <w:rsid w:val="00E335F1"/>
    <w:rsid w:val="00E5450B"/>
    <w:rsid w:val="00E94CBB"/>
    <w:rsid w:val="00EA764F"/>
    <w:rsid w:val="00ED0A40"/>
    <w:rsid w:val="00EE6668"/>
    <w:rsid w:val="00EF066D"/>
    <w:rsid w:val="00EF25AC"/>
    <w:rsid w:val="00EF319A"/>
    <w:rsid w:val="00EF671B"/>
    <w:rsid w:val="00EF7A44"/>
    <w:rsid w:val="00F25A72"/>
    <w:rsid w:val="00F26496"/>
    <w:rsid w:val="00F312DB"/>
    <w:rsid w:val="00F3687E"/>
    <w:rsid w:val="00F42428"/>
    <w:rsid w:val="00F44F03"/>
    <w:rsid w:val="00F468A7"/>
    <w:rsid w:val="00F50342"/>
    <w:rsid w:val="00F53A10"/>
    <w:rsid w:val="00F55870"/>
    <w:rsid w:val="00F61698"/>
    <w:rsid w:val="00F6499B"/>
    <w:rsid w:val="00F676B4"/>
    <w:rsid w:val="00F8080D"/>
    <w:rsid w:val="00F82D86"/>
    <w:rsid w:val="00F84E53"/>
    <w:rsid w:val="00F857A7"/>
    <w:rsid w:val="00FC6551"/>
    <w:rsid w:val="00FC666A"/>
    <w:rsid w:val="00FC7903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38E62"/>
  <w15:docId w15:val="{3B9887CD-7347-4F44-AE86-4BD81685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7799-D148-4317-A1C9-D823804B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159</cp:revision>
  <cp:lastPrinted>2017-03-08T14:28:00Z</cp:lastPrinted>
  <dcterms:created xsi:type="dcterms:W3CDTF">2017-03-08T13:57:00Z</dcterms:created>
  <dcterms:modified xsi:type="dcterms:W3CDTF">2021-09-30T15:23:00Z</dcterms:modified>
</cp:coreProperties>
</file>