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D0004" w14:textId="1A64A66E" w:rsidR="009E326A" w:rsidRPr="00C76996" w:rsidRDefault="00B51F00" w:rsidP="00C016CD">
      <w:pPr>
        <w:pStyle w:val="Titre1"/>
      </w:pPr>
      <w:r>
        <w:t>Obje</w:t>
      </w:r>
      <w:r w:rsidR="00C76996">
        <w:t>t</w:t>
      </w:r>
      <w:r w:rsidR="00AD31DC">
        <w:t xml:space="preserve"> </w:t>
      </w:r>
      <w:r w:rsidR="00F05147">
        <w:t>du mode opératoire</w:t>
      </w:r>
    </w:p>
    <w:p w14:paraId="498682A7" w14:textId="3DD4E492" w:rsidR="006B1EE9" w:rsidRPr="00AD49A1" w:rsidRDefault="00F05147" w:rsidP="00C016CD">
      <w:r>
        <w:t>Ce mode opératoire</w:t>
      </w:r>
      <w:r w:rsidR="009D07CE">
        <w:t xml:space="preserve"> </w:t>
      </w:r>
      <w:r w:rsidR="001629BA" w:rsidRPr="00061FC2">
        <w:t>a pour obje</w:t>
      </w:r>
      <w:r w:rsidR="001A6A76">
        <w:t>t de décrire les</w:t>
      </w:r>
      <w:r w:rsidR="00EF7338">
        <w:t xml:space="preserve"> dispositions relatives au </w:t>
      </w:r>
      <w:r w:rsidR="00B60032">
        <w:t>rappel des pa</w:t>
      </w:r>
      <w:r w:rsidR="00B830F4">
        <w:t>rent</w:t>
      </w:r>
      <w:r w:rsidR="00B60032">
        <w:t>s d</w:t>
      </w:r>
      <w:r w:rsidR="00B830F4">
        <w:t xml:space="preserve">es patients du </w:t>
      </w:r>
      <w:r w:rsidR="00394DD7">
        <w:t>Programme NEST</w:t>
      </w:r>
      <w:r w:rsidR="00B830F4">
        <w:t xml:space="preserve"> 0-15 mois</w:t>
      </w:r>
      <w:r w:rsidR="00394DD7">
        <w:t>.</w:t>
      </w:r>
    </w:p>
    <w:p w14:paraId="484F1B68" w14:textId="77777777" w:rsidR="00C76996" w:rsidRPr="007C0048" w:rsidRDefault="00C76996" w:rsidP="007C0048">
      <w:pPr>
        <w:pStyle w:val="Titre1"/>
      </w:pPr>
      <w:r w:rsidRPr="007C0048">
        <w:t>Domaine d’application</w:t>
      </w:r>
    </w:p>
    <w:p w14:paraId="1DDB3D59" w14:textId="082FF6B3" w:rsidR="006B1EE9" w:rsidRDefault="00F05147" w:rsidP="00C016CD">
      <w:r>
        <w:t>Le présent mode opératoire</w:t>
      </w:r>
      <w:r w:rsidR="00CB5C0F">
        <w:t xml:space="preserve"> s’applique</w:t>
      </w:r>
      <w:r w:rsidR="001B4F54">
        <w:t xml:space="preserve"> à l’ensemble des personnes responsables du suivi des </w:t>
      </w:r>
      <w:r w:rsidR="00B60032">
        <w:t xml:space="preserve">patients </w:t>
      </w:r>
      <w:r w:rsidR="003D51B6">
        <w:t>du Programme NEST</w:t>
      </w:r>
      <w:r w:rsidR="00DF73C4">
        <w:t xml:space="preserve"> 0-15 mois</w:t>
      </w:r>
      <w:r w:rsidR="003D51B6">
        <w:t>.</w:t>
      </w:r>
    </w:p>
    <w:p w14:paraId="7ECD4DA1" w14:textId="77777777" w:rsidR="009E326A" w:rsidRPr="00056F96" w:rsidRDefault="00CB5C0F" w:rsidP="007C0048">
      <w:pPr>
        <w:pStyle w:val="Titre1"/>
      </w:pPr>
      <w:r>
        <w:t>Responsabilité</w:t>
      </w:r>
    </w:p>
    <w:p w14:paraId="25281293" w14:textId="54B5A12D" w:rsidR="006B1EE9" w:rsidRDefault="001B4F54" w:rsidP="00C016CD">
      <w:r>
        <w:t>Le pilote</w:t>
      </w:r>
      <w:r w:rsidR="008733E4">
        <w:t xml:space="preserve"> </w:t>
      </w:r>
      <w:r w:rsidR="00CB5C0F">
        <w:t xml:space="preserve">est </w:t>
      </w:r>
      <w:r w:rsidR="009E326A" w:rsidRPr="00CB5C0F">
        <w:t xml:space="preserve">chargé de </w:t>
      </w:r>
      <w:r w:rsidR="00CB5C0F">
        <w:t>l’application</w:t>
      </w:r>
      <w:r w:rsidR="008733E4">
        <w:t xml:space="preserve"> </w:t>
      </w:r>
      <w:r w:rsidR="00F05147">
        <w:t>de ce mode opératoire.</w:t>
      </w:r>
    </w:p>
    <w:p w14:paraId="0D5D5943" w14:textId="77777777" w:rsidR="00AD31DC" w:rsidRDefault="00AD31DC" w:rsidP="00AD31DC">
      <w:pPr>
        <w:pStyle w:val="Titre1"/>
      </w:pPr>
      <w:r>
        <w:t>Référence </w:t>
      </w:r>
    </w:p>
    <w:p w14:paraId="51361A3C" w14:textId="68FB0B25" w:rsidR="006B1EE9" w:rsidRDefault="00AD31DC" w:rsidP="00C016CD">
      <w:r>
        <w:t>Norme ISO 9001 V 2015</w:t>
      </w:r>
    </w:p>
    <w:p w14:paraId="01E77D50" w14:textId="0E0BA276" w:rsidR="00C42EA7" w:rsidRDefault="00C42EA7" w:rsidP="00C42EA7">
      <w:pPr>
        <w:pStyle w:val="Titre1"/>
      </w:pPr>
      <w:r>
        <w:t>Annexes</w:t>
      </w:r>
    </w:p>
    <w:p w14:paraId="6F644209" w14:textId="01CF5B8B" w:rsidR="00C42EA7" w:rsidRDefault="00C42EA7" w:rsidP="00C42EA7">
      <w:pPr>
        <w:rPr>
          <w:lang w:eastAsia="fr-FR"/>
        </w:rPr>
      </w:pPr>
      <w:r>
        <w:rPr>
          <w:lang w:eastAsia="fr-FR"/>
        </w:rPr>
        <w:t>Liste des patientes du Programme NEST</w:t>
      </w:r>
      <w:r w:rsidR="00E5791D">
        <w:rPr>
          <w:lang w:eastAsia="fr-FR"/>
        </w:rPr>
        <w:t xml:space="preserve"> 0-15 mois</w:t>
      </w:r>
    </w:p>
    <w:p w14:paraId="351C1F6C" w14:textId="309690F5" w:rsidR="00C42EA7" w:rsidRDefault="00C42EA7" w:rsidP="00C42EA7">
      <w:pPr>
        <w:rPr>
          <w:lang w:eastAsia="fr-FR"/>
        </w:rPr>
      </w:pPr>
      <w:r>
        <w:rPr>
          <w:lang w:eastAsia="fr-FR"/>
        </w:rPr>
        <w:t>CRM</w:t>
      </w:r>
    </w:p>
    <w:p w14:paraId="1B43DB9A" w14:textId="532B7199" w:rsidR="00C42EA7" w:rsidRPr="00C42EA7" w:rsidRDefault="00C42EA7" w:rsidP="00C42EA7">
      <w:pPr>
        <w:rPr>
          <w:lang w:eastAsia="fr-FR"/>
        </w:rPr>
      </w:pPr>
      <w:proofErr w:type="spellStart"/>
      <w:r>
        <w:rPr>
          <w:lang w:eastAsia="fr-FR"/>
        </w:rPr>
        <w:t>Eyone</w:t>
      </w:r>
      <w:proofErr w:type="spellEnd"/>
    </w:p>
    <w:p w14:paraId="239940CC" w14:textId="0F3B3FB4" w:rsidR="008733E4" w:rsidRDefault="00D23A42" w:rsidP="00C016CD">
      <w:pPr>
        <w:pStyle w:val="Titre1"/>
      </w:pPr>
      <w:r>
        <w:t xml:space="preserve">Description </w:t>
      </w:r>
      <w:r w:rsidR="001B4F54">
        <w:t>de la procédure</w:t>
      </w:r>
    </w:p>
    <w:p w14:paraId="067001E7" w14:textId="1205AC60" w:rsidR="00F26FBE" w:rsidRPr="00F26FBE" w:rsidRDefault="001926B4" w:rsidP="00F26FBE">
      <w:pPr>
        <w:pStyle w:val="Titre2"/>
        <w:ind w:firstLine="708"/>
      </w:pPr>
      <w:r>
        <w:t>Préalable</w:t>
      </w:r>
    </w:p>
    <w:p w14:paraId="3FB4E5C2" w14:textId="24CB4A41" w:rsidR="00B60032" w:rsidRDefault="00AF40CF" w:rsidP="00467DAF">
      <w:pPr>
        <w:rPr>
          <w:lang w:eastAsia="fr-FR"/>
        </w:rPr>
      </w:pPr>
      <w:r>
        <w:rPr>
          <w:lang w:eastAsia="fr-FR"/>
        </w:rPr>
        <w:t>Sont considéré</w:t>
      </w:r>
      <w:r w:rsidR="00467DAF">
        <w:rPr>
          <w:lang w:eastAsia="fr-FR"/>
        </w:rPr>
        <w:t>e</w:t>
      </w:r>
      <w:r>
        <w:rPr>
          <w:lang w:eastAsia="fr-FR"/>
        </w:rPr>
        <w:t xml:space="preserve">s comme </w:t>
      </w:r>
      <w:r w:rsidR="00B60032">
        <w:rPr>
          <w:lang w:eastAsia="fr-FR"/>
        </w:rPr>
        <w:t xml:space="preserve">patients </w:t>
      </w:r>
      <w:r w:rsidR="00450857">
        <w:rPr>
          <w:lang w:eastAsia="fr-FR"/>
        </w:rPr>
        <w:t>du Programme NEST</w:t>
      </w:r>
      <w:r w:rsidR="00416378">
        <w:rPr>
          <w:lang w:eastAsia="fr-FR"/>
        </w:rPr>
        <w:t xml:space="preserve"> 0-15 mois</w:t>
      </w:r>
      <w:r w:rsidR="00450857">
        <w:rPr>
          <w:lang w:eastAsia="fr-FR"/>
        </w:rPr>
        <w:t> :</w:t>
      </w:r>
    </w:p>
    <w:p w14:paraId="26D1812C" w14:textId="722534C1" w:rsidR="00B02BF8" w:rsidRDefault="00467DAF" w:rsidP="00467DAF">
      <w:pPr>
        <w:jc w:val="center"/>
        <w:rPr>
          <w:b/>
          <w:bCs/>
          <w:lang w:eastAsia="fr-FR"/>
        </w:rPr>
      </w:pPr>
      <w:r w:rsidRPr="00467DAF">
        <w:rPr>
          <w:b/>
          <w:bCs/>
          <w:lang w:eastAsia="fr-FR"/>
        </w:rPr>
        <w:t xml:space="preserve">Tout patient ayant réglé </w:t>
      </w:r>
      <w:r w:rsidR="00416378">
        <w:rPr>
          <w:b/>
          <w:bCs/>
          <w:lang w:eastAsia="fr-FR"/>
        </w:rPr>
        <w:t>l’</w:t>
      </w:r>
      <w:r w:rsidRPr="00467DAF">
        <w:rPr>
          <w:b/>
          <w:bCs/>
          <w:lang w:eastAsia="fr-FR"/>
        </w:rPr>
        <w:t>échéance</w:t>
      </w:r>
      <w:r w:rsidR="00416378">
        <w:rPr>
          <w:b/>
          <w:bCs/>
          <w:lang w:eastAsia="fr-FR"/>
        </w:rPr>
        <w:t xml:space="preserve"> à l’inscription</w:t>
      </w:r>
    </w:p>
    <w:p w14:paraId="1865C54E" w14:textId="394A39AD" w:rsidR="00416378" w:rsidRPr="00BC67AE" w:rsidRDefault="00416378" w:rsidP="00416378">
      <w:pPr>
        <w:rPr>
          <w:lang w:eastAsia="fr-FR"/>
        </w:rPr>
      </w:pPr>
      <w:r w:rsidRPr="00BC67AE">
        <w:rPr>
          <w:lang w:eastAsia="fr-FR"/>
        </w:rPr>
        <w:t>L’échéance est payable en une fois à l’inscription et n’est pas remboursable.</w:t>
      </w:r>
    </w:p>
    <w:p w14:paraId="21C400BA" w14:textId="38164E96" w:rsidR="001926B4" w:rsidRDefault="001926B4" w:rsidP="001926B4">
      <w:pPr>
        <w:rPr>
          <w:lang w:eastAsia="fr-FR"/>
        </w:rPr>
      </w:pPr>
      <w:r w:rsidRPr="001926B4">
        <w:rPr>
          <w:lang w:eastAsia="fr-FR"/>
        </w:rPr>
        <w:t>Les distinctions de statut suivantes sont faites :</w:t>
      </w:r>
    </w:p>
    <w:tbl>
      <w:tblPr>
        <w:tblStyle w:val="TableauGrille1Clair-Accentuation41"/>
        <w:tblW w:w="9226" w:type="dxa"/>
        <w:tblLook w:val="04A0" w:firstRow="1" w:lastRow="0" w:firstColumn="1" w:lastColumn="0" w:noHBand="0" w:noVBand="1"/>
      </w:tblPr>
      <w:tblGrid>
        <w:gridCol w:w="2469"/>
        <w:gridCol w:w="6757"/>
      </w:tblGrid>
      <w:tr w:rsidR="001926B4" w:rsidRPr="0083348D" w14:paraId="117DF834" w14:textId="77777777" w:rsidTr="008726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dxa"/>
            <w:vAlign w:val="center"/>
          </w:tcPr>
          <w:p w14:paraId="48E371D5" w14:textId="4E6E6FA5" w:rsidR="001926B4" w:rsidRPr="0083348D" w:rsidRDefault="001926B4" w:rsidP="0087263A">
            <w:pPr>
              <w:spacing w:before="0" w:after="0"/>
              <w:ind w:firstLine="0"/>
              <w:jc w:val="center"/>
              <w:rPr>
                <w:lang w:eastAsia="fr-FR"/>
              </w:rPr>
            </w:pPr>
            <w:r w:rsidRPr="0083348D">
              <w:rPr>
                <w:lang w:eastAsia="fr-FR"/>
              </w:rPr>
              <w:t>Statut</w:t>
            </w:r>
          </w:p>
        </w:tc>
        <w:tc>
          <w:tcPr>
            <w:tcW w:w="6757" w:type="dxa"/>
            <w:vAlign w:val="center"/>
          </w:tcPr>
          <w:p w14:paraId="5892C435" w14:textId="148BAA9F" w:rsidR="001926B4" w:rsidRPr="0083348D" w:rsidRDefault="001926B4" w:rsidP="0087263A">
            <w:pPr>
              <w:spacing w:before="0" w:after="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proofErr w:type="spellStart"/>
            <w:r w:rsidRPr="0083348D">
              <w:rPr>
                <w:lang w:eastAsia="fr-FR"/>
              </w:rPr>
              <w:t>Decription</w:t>
            </w:r>
            <w:proofErr w:type="spellEnd"/>
          </w:p>
        </w:tc>
      </w:tr>
      <w:tr w:rsidR="0083348D" w:rsidRPr="0083348D" w14:paraId="035C047A" w14:textId="77777777" w:rsidTr="0087263A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dxa"/>
            <w:vAlign w:val="center"/>
          </w:tcPr>
          <w:p w14:paraId="148B562E" w14:textId="057C6199" w:rsidR="0083348D" w:rsidRPr="0083348D" w:rsidRDefault="0083348D" w:rsidP="0087263A">
            <w:pPr>
              <w:spacing w:before="0" w:after="0"/>
              <w:ind w:firstLine="0"/>
              <w:jc w:val="center"/>
              <w:rPr>
                <w:lang w:eastAsia="fr-FR"/>
              </w:rPr>
            </w:pPr>
            <w:r w:rsidRPr="0083348D">
              <w:rPr>
                <w:rStyle w:val="DefaultFontHxMailStyle"/>
                <w:rFonts w:ascii="Minion Pro" w:eastAsia="Times New Roman" w:hAnsi="Minion Pro"/>
              </w:rPr>
              <w:t>En attente</w:t>
            </w:r>
          </w:p>
        </w:tc>
        <w:tc>
          <w:tcPr>
            <w:tcW w:w="6757" w:type="dxa"/>
            <w:vAlign w:val="center"/>
          </w:tcPr>
          <w:p w14:paraId="4075D43D" w14:textId="4FA7896A" w:rsidR="0083348D" w:rsidRPr="0083348D" w:rsidRDefault="0083348D" w:rsidP="00AE55BC">
            <w:pPr>
              <w:spacing w:before="0"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DefaultFontHxMailStyle"/>
                <w:rFonts w:ascii="Minion Pro" w:eastAsia="Times New Roman" w:hAnsi="Minion Pro"/>
              </w:rPr>
            </w:pPr>
            <w:r w:rsidRPr="0083348D">
              <w:rPr>
                <w:rStyle w:val="DefaultFontHxMailStyle"/>
                <w:rFonts w:ascii="Minion Pro" w:eastAsia="Times New Roman" w:hAnsi="Minion Pro"/>
              </w:rPr>
              <w:t xml:space="preserve">Attente d’informations pour valider la préinscription : </w:t>
            </w:r>
            <w:r w:rsidR="00BC67AE">
              <w:rPr>
                <w:rStyle w:val="DefaultFontHxMailStyle"/>
                <w:rFonts w:ascii="Minion Pro" w:eastAsia="Times New Roman" w:hAnsi="Minion Pro"/>
              </w:rPr>
              <w:t xml:space="preserve">Date de naissance </w:t>
            </w:r>
            <w:r w:rsidRPr="0083348D">
              <w:rPr>
                <w:rStyle w:val="DefaultFontHxMailStyle"/>
                <w:rFonts w:ascii="Minion Pro" w:eastAsia="Times New Roman" w:hAnsi="Minion Pro"/>
              </w:rPr>
              <w:t xml:space="preserve">/ Échéance / Enregistrement </w:t>
            </w:r>
            <w:proofErr w:type="spellStart"/>
            <w:r w:rsidRPr="0083348D">
              <w:rPr>
                <w:rStyle w:val="DefaultFontHxMailStyle"/>
                <w:rFonts w:ascii="Minion Pro" w:eastAsia="Times New Roman" w:hAnsi="Minion Pro"/>
              </w:rPr>
              <w:t>Eyone</w:t>
            </w:r>
            <w:proofErr w:type="spellEnd"/>
          </w:p>
        </w:tc>
      </w:tr>
      <w:tr w:rsidR="0083348D" w:rsidRPr="0083348D" w14:paraId="4524A7A8" w14:textId="77777777" w:rsidTr="0087263A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dxa"/>
            <w:vAlign w:val="center"/>
          </w:tcPr>
          <w:p w14:paraId="155C5D74" w14:textId="60F0D1D4" w:rsidR="0083348D" w:rsidRPr="0083348D" w:rsidRDefault="0083348D" w:rsidP="0087263A">
            <w:pPr>
              <w:spacing w:before="0" w:after="0"/>
              <w:ind w:firstLine="0"/>
              <w:jc w:val="center"/>
              <w:rPr>
                <w:lang w:eastAsia="fr-FR"/>
              </w:rPr>
            </w:pPr>
            <w:r w:rsidRPr="0083348D">
              <w:rPr>
                <w:lang w:eastAsia="fr-FR"/>
              </w:rPr>
              <w:t>RDV pris</w:t>
            </w:r>
          </w:p>
        </w:tc>
        <w:tc>
          <w:tcPr>
            <w:tcW w:w="6757" w:type="dxa"/>
            <w:vAlign w:val="center"/>
          </w:tcPr>
          <w:p w14:paraId="1379DD1F" w14:textId="2B386697" w:rsidR="0083348D" w:rsidRPr="0083348D" w:rsidRDefault="00BC67AE" w:rsidP="00AE55BC">
            <w:pPr>
              <w:spacing w:before="0"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>
              <w:rPr>
                <w:rStyle w:val="DefaultFontHxMailStyle"/>
                <w:rFonts w:ascii="Minion Pro" w:eastAsia="Times New Roman" w:hAnsi="Minion Pro"/>
              </w:rPr>
              <w:t>L’inscription est validée</w:t>
            </w:r>
            <w:r w:rsidR="0083348D" w:rsidRPr="0083348D">
              <w:rPr>
                <w:rStyle w:val="DefaultFontHxMailStyle"/>
                <w:rFonts w:ascii="Minion Pro" w:eastAsia="Times New Roman" w:hAnsi="Minion Pro"/>
              </w:rPr>
              <w:t xml:space="preserve"> et tous les RDV ont été donnés </w:t>
            </w:r>
            <w:r w:rsidR="001F7F04">
              <w:rPr>
                <w:rStyle w:val="DefaultFontHxMailStyle"/>
                <w:rFonts w:ascii="Minion Pro" w:eastAsia="Times New Roman" w:hAnsi="Minion Pro"/>
              </w:rPr>
              <w:t>au patient.</w:t>
            </w:r>
          </w:p>
        </w:tc>
      </w:tr>
      <w:tr w:rsidR="0083348D" w:rsidRPr="0083348D" w14:paraId="2BBE2AAA" w14:textId="77777777" w:rsidTr="0087263A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dxa"/>
            <w:vAlign w:val="center"/>
          </w:tcPr>
          <w:p w14:paraId="4A01A876" w14:textId="7BACC3A3" w:rsidR="0083348D" w:rsidRPr="0083348D" w:rsidRDefault="0083348D" w:rsidP="0087263A">
            <w:pPr>
              <w:spacing w:before="0" w:after="0"/>
              <w:ind w:firstLine="0"/>
              <w:jc w:val="center"/>
              <w:rPr>
                <w:lang w:eastAsia="fr-FR"/>
              </w:rPr>
            </w:pPr>
            <w:r w:rsidRPr="0083348D">
              <w:rPr>
                <w:lang w:eastAsia="fr-FR"/>
              </w:rPr>
              <w:t>Sortie de programme</w:t>
            </w:r>
          </w:p>
        </w:tc>
        <w:tc>
          <w:tcPr>
            <w:tcW w:w="6757" w:type="dxa"/>
            <w:vAlign w:val="center"/>
          </w:tcPr>
          <w:p w14:paraId="3CA89DE5" w14:textId="54A1F950" w:rsidR="0083348D" w:rsidRPr="0083348D" w:rsidRDefault="0083348D" w:rsidP="00AE55BC">
            <w:pPr>
              <w:spacing w:before="0"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DefaultFontHxMailStyle"/>
                <w:rFonts w:ascii="Minion Pro" w:eastAsia="Times New Roman" w:hAnsi="Minion Pro" w:cstheme="minorBidi"/>
                <w:color w:val="auto"/>
              </w:rPr>
            </w:pPr>
            <w:r w:rsidRPr="0083348D">
              <w:rPr>
                <w:rStyle w:val="DefaultFontHxMailStyle"/>
                <w:rFonts w:ascii="Minion Pro" w:eastAsia="Times New Roman" w:hAnsi="Minion Pro"/>
              </w:rPr>
              <w:t>Fin de programme avec la cause</w:t>
            </w:r>
            <w:r w:rsidR="007C4A0F">
              <w:rPr>
                <w:rStyle w:val="DefaultFontHxMailStyle"/>
                <w:rFonts w:ascii="Minion Pro" w:eastAsia="Times New Roman" w:hAnsi="Minion Pro"/>
              </w:rPr>
              <w:t xml:space="preserve"> </w:t>
            </w:r>
            <w:r w:rsidR="001F7F04">
              <w:rPr>
                <w:rStyle w:val="DefaultFontHxMailStyle"/>
                <w:rFonts w:ascii="Minion Pro" w:eastAsia="Times New Roman" w:hAnsi="Minion Pro"/>
              </w:rPr>
              <w:t>(15 mois</w:t>
            </w:r>
            <w:r w:rsidRPr="0083348D">
              <w:rPr>
                <w:rStyle w:val="DefaultFontHxMailStyle"/>
                <w:rFonts w:ascii="Minion Pro" w:eastAsia="Times New Roman" w:hAnsi="Minion Pro"/>
              </w:rPr>
              <w:t xml:space="preserve"> ou autre).</w:t>
            </w:r>
          </w:p>
        </w:tc>
      </w:tr>
    </w:tbl>
    <w:p w14:paraId="07BE92F5" w14:textId="7EB28DDA" w:rsidR="00F26FBE" w:rsidRDefault="00F26FBE" w:rsidP="00F26FBE"/>
    <w:p w14:paraId="51B00549" w14:textId="3D5D48EF" w:rsidR="00F26FBE" w:rsidRDefault="007C4A0F" w:rsidP="00F26FBE">
      <w:r>
        <w:t>Le personnel infirmiers et les secrétaires</w:t>
      </w:r>
      <w:r w:rsidR="00F26FBE">
        <w:t xml:space="preserve"> déclarent directement à la GRC les informations suivantes</w:t>
      </w:r>
      <w:r>
        <w:t> :</w:t>
      </w:r>
    </w:p>
    <w:p w14:paraId="4BBFB42E" w14:textId="7BC8ECDE" w:rsidR="00F26FBE" w:rsidRDefault="00F26FBE" w:rsidP="00F26FBE">
      <w:pPr>
        <w:pStyle w:val="Paragraphedeliste"/>
        <w:numPr>
          <w:ilvl w:val="0"/>
          <w:numId w:val="19"/>
        </w:numPr>
      </w:pPr>
      <w:r>
        <w:lastRenderedPageBreak/>
        <w:t>Nouvelle entrée dans le Programme NEST</w:t>
      </w:r>
      <w:r w:rsidR="007C4A0F">
        <w:t xml:space="preserve"> 0-15 mois</w:t>
      </w:r>
      <w:r>
        <w:t xml:space="preserve"> avec la </w:t>
      </w:r>
      <w:r w:rsidR="007C4A0F">
        <w:t>date de naissance de l’enfant</w:t>
      </w:r>
    </w:p>
    <w:p w14:paraId="003D9C1F" w14:textId="391828C7" w:rsidR="00D4262A" w:rsidRDefault="00D4262A" w:rsidP="00D4262A">
      <w:r>
        <w:t xml:space="preserve">La GRC met à jour la liste des patients du Programme NEST </w:t>
      </w:r>
      <w:r w:rsidR="007C4A0F">
        <w:t xml:space="preserve">0-15 mois </w:t>
      </w:r>
      <w:r w:rsidR="000C4E7B">
        <w:t xml:space="preserve">et le CRM </w:t>
      </w:r>
      <w:r>
        <w:t>avec ces informations</w:t>
      </w:r>
      <w:r w:rsidR="002930D9">
        <w:t>.</w:t>
      </w:r>
    </w:p>
    <w:p w14:paraId="4EADDB5D" w14:textId="77777777" w:rsidR="00E63EEC" w:rsidRDefault="00E63EEC" w:rsidP="00D4262A"/>
    <w:p w14:paraId="4624F6E9" w14:textId="2FD0C7C7" w:rsidR="002930D9" w:rsidRDefault="003A7F2B" w:rsidP="00154B0D">
      <w:pPr>
        <w:pStyle w:val="Titre2"/>
      </w:pPr>
      <w:r>
        <w:t>Mise à jour des parcours</w:t>
      </w:r>
    </w:p>
    <w:p w14:paraId="6864203D" w14:textId="3257CE49" w:rsidR="002930D9" w:rsidRPr="00A54B08" w:rsidRDefault="003F031C" w:rsidP="00154B0D">
      <w:pPr>
        <w:pStyle w:val="Titre3"/>
      </w:pPr>
      <w:r w:rsidRPr="00A54B08">
        <w:t>Inscription</w:t>
      </w:r>
    </w:p>
    <w:p w14:paraId="3DDE2AAA" w14:textId="0794C26E" w:rsidR="00E3641D" w:rsidRDefault="00E63EEC" w:rsidP="002C10A7">
      <w:pPr>
        <w:rPr>
          <w:lang w:eastAsia="fr-FR"/>
        </w:rPr>
      </w:pPr>
      <w:r>
        <w:rPr>
          <w:lang w:eastAsia="fr-FR"/>
        </w:rPr>
        <w:t>La GRC</w:t>
      </w:r>
      <w:r w:rsidR="002C10A7">
        <w:rPr>
          <w:lang w:eastAsia="fr-FR"/>
        </w:rPr>
        <w:t xml:space="preserve"> vérifie que l’échéance a été réglée</w:t>
      </w:r>
      <w:r w:rsidR="000C4E7B">
        <w:rPr>
          <w:lang w:eastAsia="fr-FR"/>
        </w:rPr>
        <w:t>, met à jour</w:t>
      </w:r>
      <w:r w:rsidR="003A7F2B">
        <w:rPr>
          <w:lang w:eastAsia="fr-FR"/>
        </w:rPr>
        <w:t xml:space="preserve"> </w:t>
      </w:r>
      <w:r w:rsidR="000C4E7B">
        <w:rPr>
          <w:lang w:eastAsia="fr-FR"/>
        </w:rPr>
        <w:t>la liste des patients du Programme NEST 0-15 mois</w:t>
      </w:r>
      <w:r w:rsidR="002C10A7">
        <w:rPr>
          <w:lang w:eastAsia="fr-FR"/>
        </w:rPr>
        <w:t xml:space="preserve"> et</w:t>
      </w:r>
      <w:r>
        <w:rPr>
          <w:lang w:eastAsia="fr-FR"/>
        </w:rPr>
        <w:t xml:space="preserve"> crée le calendrier du suivi Programme NEST</w:t>
      </w:r>
      <w:r w:rsidR="003F031C">
        <w:rPr>
          <w:lang w:eastAsia="fr-FR"/>
        </w:rPr>
        <w:t xml:space="preserve"> 0-15 mois</w:t>
      </w:r>
      <w:r>
        <w:rPr>
          <w:lang w:eastAsia="fr-FR"/>
        </w:rPr>
        <w:t xml:space="preserve"> dans le CRM</w:t>
      </w:r>
      <w:r w:rsidR="002C10A7">
        <w:rPr>
          <w:lang w:eastAsia="fr-FR"/>
        </w:rPr>
        <w:t>.</w:t>
      </w:r>
    </w:p>
    <w:p w14:paraId="70F3B798" w14:textId="020A5F29" w:rsidR="00A54B08" w:rsidRDefault="00A54B08" w:rsidP="002C10A7">
      <w:pPr>
        <w:rPr>
          <w:lang w:eastAsia="fr-FR"/>
        </w:rPr>
      </w:pPr>
      <w:r>
        <w:rPr>
          <w:lang w:eastAsia="fr-FR"/>
        </w:rPr>
        <w:t>La mise à jour des inscrits doit être faite tous les jours.</w:t>
      </w:r>
    </w:p>
    <w:p w14:paraId="619E4DEC" w14:textId="77777777" w:rsidR="00A54B08" w:rsidRPr="00A54B08" w:rsidRDefault="00A54B08" w:rsidP="00A54B08">
      <w:pPr>
        <w:spacing w:after="0" w:line="240" w:lineRule="auto"/>
        <w:rPr>
          <w:b/>
          <w:color w:val="FF0000"/>
        </w:rPr>
      </w:pPr>
      <w:r w:rsidRPr="00A54B08">
        <w:rPr>
          <w:b/>
          <w:color w:val="FF0000"/>
        </w:rPr>
        <w:t xml:space="preserve">Points d’attention : </w:t>
      </w:r>
    </w:p>
    <w:p w14:paraId="1AE9316E" w14:textId="77777777" w:rsidR="00EE21EE" w:rsidRDefault="00A54B08" w:rsidP="00EE21EE">
      <w:pPr>
        <w:pStyle w:val="Paragraphedeliste"/>
        <w:numPr>
          <w:ilvl w:val="0"/>
          <w:numId w:val="24"/>
        </w:numPr>
        <w:spacing w:before="0" w:after="0" w:line="240" w:lineRule="auto"/>
        <w:rPr>
          <w:b/>
          <w:color w:val="FF0000"/>
        </w:rPr>
      </w:pPr>
      <w:r w:rsidRPr="00A54B08">
        <w:rPr>
          <w:b/>
          <w:color w:val="FF0000"/>
        </w:rPr>
        <w:t>Bien vérifier qu’il s’agit d</w:t>
      </w:r>
      <w:r>
        <w:rPr>
          <w:b/>
          <w:color w:val="FF0000"/>
        </w:rPr>
        <w:t xml:space="preserve">u bon patient </w:t>
      </w:r>
      <w:r w:rsidRPr="00A54B08">
        <w:rPr>
          <w:b/>
          <w:color w:val="FF0000"/>
        </w:rPr>
        <w:t>(via le numéro patient ou date de naissance) car beaucoup d’homonymie</w:t>
      </w:r>
    </w:p>
    <w:p w14:paraId="6186A1F1" w14:textId="1C5C2C80" w:rsidR="00A54B08" w:rsidRPr="00B92B2C" w:rsidRDefault="00A54B08" w:rsidP="00B92B2C">
      <w:pPr>
        <w:pStyle w:val="Paragraphedeliste"/>
        <w:numPr>
          <w:ilvl w:val="0"/>
          <w:numId w:val="24"/>
        </w:numPr>
        <w:spacing w:before="0" w:after="0" w:line="240" w:lineRule="auto"/>
        <w:rPr>
          <w:b/>
          <w:color w:val="FF0000"/>
        </w:rPr>
      </w:pPr>
      <w:r w:rsidRPr="00EE21EE">
        <w:rPr>
          <w:b/>
          <w:color w:val="FF0000"/>
        </w:rPr>
        <w:t>Possible que le calendrier ait déjà été créé &gt; dans ce cas-là, mise à jour du calendrier avec la date de la dernière visite</w:t>
      </w:r>
    </w:p>
    <w:p w14:paraId="1ED68BC5" w14:textId="53AEE1A6" w:rsidR="002804D5" w:rsidRDefault="00600282" w:rsidP="00154B0D">
      <w:pPr>
        <w:rPr>
          <w:lang w:eastAsia="fr-FR"/>
        </w:rPr>
      </w:pPr>
      <w:r>
        <w:rPr>
          <w:lang w:eastAsia="fr-FR"/>
        </w:rPr>
        <w:t>La GRC passe en revue a minima une fois par semaine les patients en statut En attente pour récupérer les informations manquantes auprès d</w:t>
      </w:r>
      <w:r w:rsidR="002C10A7">
        <w:rPr>
          <w:lang w:eastAsia="fr-FR"/>
        </w:rPr>
        <w:t>u personnel infirmier concerné</w:t>
      </w:r>
      <w:r w:rsidR="00B92B2C">
        <w:rPr>
          <w:lang w:eastAsia="fr-FR"/>
        </w:rPr>
        <w:t>, afin d’inscrire les patients.</w:t>
      </w:r>
    </w:p>
    <w:p w14:paraId="0F2E893D" w14:textId="15F7DD99" w:rsidR="002804D5" w:rsidRDefault="002804D5" w:rsidP="00154B0D">
      <w:pPr>
        <w:pStyle w:val="Titre3"/>
      </w:pPr>
      <w:r>
        <w:t>Suivi des calendriers</w:t>
      </w:r>
    </w:p>
    <w:p w14:paraId="41E83D64" w14:textId="746E99F0" w:rsidR="002804D5" w:rsidRDefault="002804D5" w:rsidP="002804D5">
      <w:pPr>
        <w:pStyle w:val="Paragraphedeliste"/>
        <w:numPr>
          <w:ilvl w:val="0"/>
          <w:numId w:val="24"/>
        </w:numPr>
        <w:spacing w:before="0" w:after="160"/>
      </w:pPr>
      <w:r w:rsidRPr="002804D5">
        <w:rPr>
          <w:b/>
        </w:rPr>
        <w:t>Mise à jour des calendriers nouvellement créés</w:t>
      </w:r>
      <w:r w:rsidRPr="002804D5">
        <w:t xml:space="preserve"> en vérifiant dans la fiche patient de </w:t>
      </w:r>
      <w:proofErr w:type="spellStart"/>
      <w:r w:rsidRPr="002804D5">
        <w:t>Eyone</w:t>
      </w:r>
      <w:proofErr w:type="spellEnd"/>
      <w:r w:rsidRPr="002804D5">
        <w:t xml:space="preserve"> ou du CRM les</w:t>
      </w:r>
      <w:r>
        <w:t xml:space="preserve"> visites effectuées </w:t>
      </w:r>
      <w:r w:rsidRPr="002804D5">
        <w:t>&gt; changer le statut des étapes en fonction de ce qui a été fait du calendrier quand les visites ont été réalisées.</w:t>
      </w:r>
    </w:p>
    <w:p w14:paraId="5214941B" w14:textId="77777777" w:rsidR="00676FFF" w:rsidRDefault="00676FFF" w:rsidP="00676FFF">
      <w:pPr>
        <w:pStyle w:val="Paragraphedeliste"/>
        <w:spacing w:before="0" w:after="160"/>
        <w:ind w:firstLine="0"/>
      </w:pPr>
    </w:p>
    <w:p w14:paraId="755B4B31" w14:textId="77777777" w:rsidR="00676FFF" w:rsidRPr="002804D5" w:rsidRDefault="00676FFF" w:rsidP="00676FFF">
      <w:pPr>
        <w:pStyle w:val="Paragraphedeliste"/>
        <w:numPr>
          <w:ilvl w:val="0"/>
          <w:numId w:val="24"/>
        </w:numPr>
        <w:spacing w:before="0" w:after="160"/>
      </w:pPr>
      <w:r w:rsidRPr="002804D5">
        <w:t>Traiter l’ensemble des rappels apparaissant en haut à droite du CRM :</w:t>
      </w:r>
      <w:r w:rsidRPr="002804D5">
        <w:rPr>
          <w:rFonts w:asciiTheme="minorHAnsi" w:hAnsi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A974D" wp14:editId="368B5DAF">
                <wp:simplePos x="0" y="0"/>
                <wp:positionH relativeFrom="column">
                  <wp:posOffset>5596255</wp:posOffset>
                </wp:positionH>
                <wp:positionV relativeFrom="paragraph">
                  <wp:posOffset>293370</wp:posOffset>
                </wp:positionV>
                <wp:extent cx="190500" cy="149860"/>
                <wp:effectExtent l="47625" t="11430" r="9525" b="48260"/>
                <wp:wrapNone/>
                <wp:docPr id="2" name="Connecteur droit avec flèch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0" cy="149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04C4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440.65pt;margin-top:23.1pt;width:15pt;height:11.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">
                <v:stroke endarrow="block"/>
              </v:shape>
            </w:pict>
          </mc:Fallback>
        </mc:AlternateContent>
      </w:r>
    </w:p>
    <w:p w14:paraId="4A609F78" w14:textId="77777777" w:rsidR="00676FFF" w:rsidRPr="002804D5" w:rsidRDefault="00676FFF" w:rsidP="00676FFF">
      <w:r w:rsidRPr="002804D5">
        <w:rPr>
          <w:noProof/>
          <w:lang w:eastAsia="fr-FR"/>
        </w:rPr>
        <w:drawing>
          <wp:inline distT="0" distB="0" distL="0" distR="0" wp14:anchorId="1B95CDF4" wp14:editId="5D0AD923">
            <wp:extent cx="5759450" cy="770890"/>
            <wp:effectExtent l="152400" t="76200" r="146050" b="8636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708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4547FA54" w14:textId="376C2F7E" w:rsidR="00676FFF" w:rsidRDefault="00676FFF" w:rsidP="00676FFF">
      <w:pPr>
        <w:pStyle w:val="Paragraphedeliste"/>
        <w:spacing w:before="0" w:after="160"/>
        <w:ind w:firstLine="0"/>
      </w:pPr>
      <w:r w:rsidRPr="002804D5">
        <w:t xml:space="preserve">Vérifier dans </w:t>
      </w:r>
      <w:proofErr w:type="spellStart"/>
      <w:r w:rsidRPr="002804D5">
        <w:t>Eyone</w:t>
      </w:r>
      <w:proofErr w:type="spellEnd"/>
      <w:r w:rsidRPr="002804D5">
        <w:t xml:space="preserve"> ou dans le CRM (onglet visites) les visites des patients pour lequel 1 rappel s’affiche &gt; mettre à jour le calendrier si les visites ont été effectuées (bouton vérifié)</w:t>
      </w:r>
    </w:p>
    <w:p w14:paraId="4C66CB77" w14:textId="77777777" w:rsidR="00676FFF" w:rsidRPr="002804D5" w:rsidRDefault="00676FFF" w:rsidP="00676FFF">
      <w:pPr>
        <w:pStyle w:val="Paragraphedeliste"/>
        <w:spacing w:before="0" w:after="160"/>
        <w:ind w:firstLine="0"/>
      </w:pPr>
    </w:p>
    <w:p w14:paraId="4DC7E11F" w14:textId="6716517B" w:rsidR="002804D5" w:rsidRDefault="002804D5" w:rsidP="00676FFF">
      <w:pPr>
        <w:pStyle w:val="Paragraphedeliste"/>
        <w:numPr>
          <w:ilvl w:val="0"/>
          <w:numId w:val="24"/>
        </w:numPr>
        <w:spacing w:before="0" w:after="160"/>
      </w:pPr>
      <w:r w:rsidRPr="002804D5">
        <w:rPr>
          <w:b/>
          <w:bCs/>
        </w:rPr>
        <w:t>Cas des patients qui ne viennent pas pendant longtemps</w:t>
      </w:r>
      <w:r w:rsidRPr="002804D5">
        <w:t xml:space="preserve"> &gt; calendrier ROUGE au moment où le rappel apparait et que la précédente visite n’a pas été faite/ que pas venu pour le rappel en cours et pas de RDV planifié </w:t>
      </w:r>
      <w:r w:rsidR="00676FFF">
        <w:t>OU p</w:t>
      </w:r>
      <w:r w:rsidR="00676FFF" w:rsidRPr="00676FFF">
        <w:t>atients dans les « Rappels en attente », ayant raté 2 visites ou plus</w:t>
      </w:r>
      <w:r w:rsidR="00676FFF">
        <w:t> :</w:t>
      </w:r>
    </w:p>
    <w:p w14:paraId="679ED3D8" w14:textId="77777777" w:rsidR="00676FFF" w:rsidRPr="00A97910" w:rsidRDefault="00676FFF" w:rsidP="00676FFF">
      <w:pPr>
        <w:pStyle w:val="Paragraphedeliste"/>
        <w:numPr>
          <w:ilvl w:val="0"/>
          <w:numId w:val="25"/>
        </w:numPr>
        <w:spacing w:before="0" w:after="160"/>
        <w:ind w:left="1440"/>
      </w:pPr>
      <w:r w:rsidRPr="00A97910">
        <w:t>Appeler</w:t>
      </w:r>
    </w:p>
    <w:p w14:paraId="3C72FE4F" w14:textId="056126FB" w:rsidR="00676FFF" w:rsidRPr="00272D7D" w:rsidRDefault="00676FFF" w:rsidP="00272D7D">
      <w:pPr>
        <w:pStyle w:val="Paragraphedeliste"/>
        <w:numPr>
          <w:ilvl w:val="0"/>
          <w:numId w:val="25"/>
        </w:numPr>
        <w:spacing w:before="0" w:after="160"/>
        <w:ind w:left="1440"/>
      </w:pPr>
      <w:r w:rsidRPr="00A97910">
        <w:t xml:space="preserve">Remplir le questionnaire suivant : </w:t>
      </w:r>
      <w:hyperlink r:id="rId9" w:history="1">
        <w:r w:rsidR="00272D7D" w:rsidRPr="001547FE">
          <w:rPr>
            <w:rStyle w:val="Lienhypertexte"/>
          </w:rPr>
          <w:t>https://forms.gle/bue6nagpj3kByifMA</w:t>
        </w:r>
      </w:hyperlink>
      <w:r w:rsidR="00272D7D">
        <w:t xml:space="preserve"> </w:t>
      </w:r>
    </w:p>
    <w:p w14:paraId="2292FBDC" w14:textId="77777777" w:rsidR="00676FFF" w:rsidRPr="00A97910" w:rsidRDefault="00676FFF" w:rsidP="00676FFF">
      <w:pPr>
        <w:pStyle w:val="Paragraphedeliste"/>
        <w:numPr>
          <w:ilvl w:val="0"/>
          <w:numId w:val="25"/>
        </w:numPr>
        <w:spacing w:before="0" w:after="160"/>
        <w:ind w:left="1440"/>
      </w:pPr>
      <w:r w:rsidRPr="00A97910">
        <w:t>Enregistrer l’interaction dans le CRM</w:t>
      </w:r>
    </w:p>
    <w:p w14:paraId="7BD4F49F" w14:textId="77777777" w:rsidR="00676FFF" w:rsidRPr="00A97910" w:rsidRDefault="00676FFF" w:rsidP="00676FFF">
      <w:pPr>
        <w:pStyle w:val="Paragraphedeliste"/>
        <w:numPr>
          <w:ilvl w:val="0"/>
          <w:numId w:val="25"/>
        </w:numPr>
        <w:spacing w:before="0" w:after="160"/>
        <w:ind w:left="1440"/>
      </w:pPr>
      <w:r w:rsidRPr="00A97910">
        <w:lastRenderedPageBreak/>
        <w:t xml:space="preserve">Mise à jour du calendrier : </w:t>
      </w:r>
    </w:p>
    <w:p w14:paraId="33B95F77" w14:textId="77777777" w:rsidR="00676FFF" w:rsidRPr="00A97910" w:rsidRDefault="00676FFF" w:rsidP="00676FFF">
      <w:pPr>
        <w:pStyle w:val="Paragraphedeliste"/>
        <w:numPr>
          <w:ilvl w:val="1"/>
          <w:numId w:val="25"/>
        </w:numPr>
        <w:spacing w:before="0" w:after="160"/>
        <w:ind w:left="2160"/>
      </w:pPr>
      <w:r w:rsidRPr="00A97910">
        <w:t>Soit l’archiver si l</w:t>
      </w:r>
      <w:r>
        <w:t>e</w:t>
      </w:r>
      <w:r w:rsidRPr="00A97910">
        <w:t xml:space="preserve"> patient dit qu’</w:t>
      </w:r>
      <w:r>
        <w:t>il</w:t>
      </w:r>
      <w:r w:rsidRPr="00A97910">
        <w:t xml:space="preserve"> ne poursuivra pas son suivi chez NEST, en précisant le motif</w:t>
      </w:r>
    </w:p>
    <w:p w14:paraId="69901AB1" w14:textId="77777777" w:rsidR="00676FFF" w:rsidRPr="00A97910" w:rsidRDefault="00676FFF" w:rsidP="00676FFF">
      <w:pPr>
        <w:pStyle w:val="Paragraphedeliste"/>
        <w:numPr>
          <w:ilvl w:val="1"/>
          <w:numId w:val="25"/>
        </w:numPr>
        <w:spacing w:before="0" w:after="160"/>
        <w:ind w:left="2160"/>
      </w:pPr>
      <w:r w:rsidRPr="00A97910">
        <w:t>Soit le maintenir s’il s’agit d’un oubli et que l</w:t>
      </w:r>
      <w:r>
        <w:t>e</w:t>
      </w:r>
      <w:r w:rsidRPr="00A97910">
        <w:t xml:space="preserve"> patient pense revenir. </w:t>
      </w:r>
    </w:p>
    <w:p w14:paraId="585CD68F" w14:textId="77777777" w:rsidR="00676FFF" w:rsidRPr="00154B0D" w:rsidRDefault="00676FFF" w:rsidP="00676FFF">
      <w:pPr>
        <w:pStyle w:val="Paragraphedeliste"/>
        <w:spacing w:before="0" w:after="160"/>
        <w:ind w:left="1440" w:firstLine="0"/>
        <w:rPr>
          <w:highlight w:val="yellow"/>
        </w:rPr>
      </w:pPr>
    </w:p>
    <w:p w14:paraId="7CA0191E" w14:textId="77777777" w:rsidR="00676FFF" w:rsidRDefault="00676FFF" w:rsidP="00676FFF">
      <w:pPr>
        <w:pStyle w:val="Paragraphedeliste"/>
        <w:numPr>
          <w:ilvl w:val="0"/>
          <w:numId w:val="26"/>
        </w:numPr>
        <w:spacing w:before="0" w:after="160"/>
        <w:rPr>
          <w:b/>
          <w:color w:val="FF0000"/>
          <w:szCs w:val="20"/>
        </w:rPr>
      </w:pPr>
      <w:r w:rsidRPr="009D7CE2">
        <w:rPr>
          <w:b/>
          <w:color w:val="FF0000"/>
          <w:szCs w:val="20"/>
        </w:rPr>
        <w:t>Lorsque l</w:t>
      </w:r>
      <w:r>
        <w:rPr>
          <w:b/>
          <w:color w:val="FF0000"/>
          <w:szCs w:val="20"/>
        </w:rPr>
        <w:t>e</w:t>
      </w:r>
      <w:r w:rsidRPr="009D7CE2">
        <w:rPr>
          <w:b/>
          <w:color w:val="FF0000"/>
          <w:szCs w:val="20"/>
        </w:rPr>
        <w:t xml:space="preserve"> patient est injoignable, laisser le rappel en non traité pour réitérer plus tard</w:t>
      </w:r>
    </w:p>
    <w:p w14:paraId="0A510F77" w14:textId="77777777" w:rsidR="00676FFF" w:rsidRPr="002804D5" w:rsidRDefault="00676FFF" w:rsidP="00676FFF">
      <w:pPr>
        <w:spacing w:before="0" w:after="160"/>
      </w:pPr>
    </w:p>
    <w:p w14:paraId="08143044" w14:textId="77777777" w:rsidR="002804D5" w:rsidRPr="002804D5" w:rsidRDefault="002804D5" w:rsidP="002804D5">
      <w:pPr>
        <w:spacing w:after="0" w:line="240" w:lineRule="auto"/>
        <w:rPr>
          <w:b/>
          <w:color w:val="FF0000"/>
        </w:rPr>
      </w:pPr>
      <w:r w:rsidRPr="002804D5">
        <w:rPr>
          <w:b/>
          <w:color w:val="FF0000"/>
        </w:rPr>
        <w:t xml:space="preserve">Point d’attention : </w:t>
      </w:r>
    </w:p>
    <w:p w14:paraId="098C578E" w14:textId="77777777" w:rsidR="002804D5" w:rsidRPr="002804D5" w:rsidRDefault="002804D5" w:rsidP="002804D5">
      <w:pPr>
        <w:pStyle w:val="Paragraphedeliste"/>
        <w:numPr>
          <w:ilvl w:val="0"/>
          <w:numId w:val="24"/>
        </w:numPr>
        <w:spacing w:before="0" w:after="0" w:line="240" w:lineRule="auto"/>
        <w:rPr>
          <w:b/>
          <w:color w:val="FF0000"/>
        </w:rPr>
      </w:pPr>
      <w:r w:rsidRPr="002804D5">
        <w:rPr>
          <w:b/>
          <w:color w:val="FF0000"/>
        </w:rPr>
        <w:t>Attention vérifier la prise de RDV/ RDV à venir ou planifié</w:t>
      </w:r>
    </w:p>
    <w:p w14:paraId="7D145641" w14:textId="77777777" w:rsidR="002804D5" w:rsidRPr="00D305D2" w:rsidRDefault="002804D5" w:rsidP="00676FFF">
      <w:pPr>
        <w:ind w:firstLine="0"/>
        <w:rPr>
          <w:i/>
          <w:iCs/>
        </w:rPr>
      </w:pPr>
    </w:p>
    <w:p w14:paraId="31127031" w14:textId="532B62CF" w:rsidR="002A47AA" w:rsidRDefault="002A47AA" w:rsidP="002A47AA">
      <w:pPr>
        <w:rPr>
          <w:b/>
          <w:color w:val="9BBB59" w:themeColor="accent3"/>
        </w:rPr>
      </w:pPr>
      <w:r w:rsidRPr="004C445A">
        <w:rPr>
          <w:b/>
          <w:color w:val="9BBB59" w:themeColor="accent3"/>
        </w:rPr>
        <w:t>NOTIFICATION : « </w:t>
      </w:r>
      <w:r>
        <w:rPr>
          <w:b/>
          <w:color w:val="9BBB59" w:themeColor="accent3"/>
        </w:rPr>
        <w:t>Visite de suivi + Supplément en vitamine A</w:t>
      </w:r>
      <w:r w:rsidRPr="004C445A">
        <w:rPr>
          <w:b/>
          <w:color w:val="9BBB59" w:themeColor="accent3"/>
        </w:rPr>
        <w:t> </w:t>
      </w:r>
      <w:r w:rsidR="0042614A">
        <w:rPr>
          <w:b/>
          <w:color w:val="9BBB59" w:themeColor="accent3"/>
        </w:rPr>
        <w:t xml:space="preserve">(6 mois) </w:t>
      </w:r>
      <w:r w:rsidRPr="004C445A">
        <w:rPr>
          <w:b/>
          <w:color w:val="9BBB59" w:themeColor="accent3"/>
        </w:rPr>
        <w:t>»</w:t>
      </w:r>
      <w:r>
        <w:rPr>
          <w:b/>
          <w:color w:val="9BBB59" w:themeColor="accent3"/>
        </w:rPr>
        <w:t xml:space="preserve"> à 6 mois</w:t>
      </w:r>
    </w:p>
    <w:p w14:paraId="590EE900" w14:textId="15876694" w:rsidR="0042614A" w:rsidRPr="001A4B50" w:rsidRDefault="0042614A" w:rsidP="0042614A">
      <w:pPr>
        <w:pStyle w:val="Paragraphedeliste"/>
        <w:numPr>
          <w:ilvl w:val="0"/>
          <w:numId w:val="25"/>
        </w:numPr>
        <w:spacing w:before="0" w:after="160"/>
      </w:pPr>
      <w:r w:rsidRPr="001A4B50">
        <w:t xml:space="preserve">APPELER les patients en cours de suivi pour lesquelles le rappel apparaît : </w:t>
      </w:r>
    </w:p>
    <w:p w14:paraId="2C0D9D90" w14:textId="3E1FB9FA" w:rsidR="0042614A" w:rsidRPr="001A4B50" w:rsidRDefault="0042614A" w:rsidP="0042614A">
      <w:pPr>
        <w:pStyle w:val="Paragraphedeliste"/>
      </w:pPr>
      <w:r w:rsidRPr="001A4B50">
        <w:rPr>
          <w:b/>
        </w:rPr>
        <w:t>« Visite de suivi + Supplément en vitamine A (6 mois) »</w:t>
      </w:r>
      <w:r w:rsidRPr="001A4B50">
        <w:t xml:space="preserve"> </w:t>
      </w:r>
      <w:r w:rsidR="001A4B50" w:rsidRPr="001A4B50">
        <w:t>a</w:t>
      </w:r>
      <w:r w:rsidRPr="001A4B50">
        <w:t xml:space="preserve">pparait dans le cadre du Programme NEST </w:t>
      </w:r>
      <w:r w:rsidR="001A4B50" w:rsidRPr="001A4B50">
        <w:t xml:space="preserve">0-15 mois </w:t>
      </w:r>
      <w:r w:rsidRPr="001A4B50">
        <w:t xml:space="preserve">&gt; S’aider de l’ARGUMENTAIRE </w:t>
      </w:r>
      <w:r w:rsidR="001A4B50" w:rsidRPr="001A4B50">
        <w:t>5</w:t>
      </w:r>
    </w:p>
    <w:p w14:paraId="586788BA" w14:textId="61AE4A4E" w:rsidR="002A47AA" w:rsidRDefault="0042614A" w:rsidP="0042614A">
      <w:pPr>
        <w:pStyle w:val="Paragraphedeliste"/>
        <w:numPr>
          <w:ilvl w:val="1"/>
          <w:numId w:val="25"/>
        </w:numPr>
        <w:spacing w:before="0" w:after="160"/>
      </w:pPr>
      <w:r w:rsidRPr="001A4B50">
        <w:t>Enregistrer le détail de l’échange dans « laisser un commentaire » et traiter le rappel</w:t>
      </w:r>
    </w:p>
    <w:p w14:paraId="41D0A309" w14:textId="77777777" w:rsidR="000166BA" w:rsidRPr="004C445A" w:rsidRDefault="000166BA" w:rsidP="000166BA">
      <w:pPr>
        <w:rPr>
          <w:sz w:val="24"/>
        </w:rPr>
      </w:pPr>
      <w:r w:rsidRPr="004C445A">
        <w:rPr>
          <w:b/>
          <w:color w:val="FF0000"/>
        </w:rPr>
        <w:t>Point d’attention :</w:t>
      </w:r>
    </w:p>
    <w:p w14:paraId="7C0B6F46" w14:textId="77777777" w:rsidR="000166BA" w:rsidRPr="004C445A" w:rsidRDefault="000166BA" w:rsidP="000166BA">
      <w:pPr>
        <w:pStyle w:val="Paragraphedeliste"/>
        <w:numPr>
          <w:ilvl w:val="0"/>
          <w:numId w:val="24"/>
        </w:numPr>
        <w:spacing w:before="0" w:after="0" w:line="240" w:lineRule="auto"/>
        <w:rPr>
          <w:b/>
          <w:color w:val="FF0000"/>
        </w:rPr>
      </w:pPr>
      <w:r w:rsidRPr="004C445A">
        <w:rPr>
          <w:b/>
          <w:color w:val="FF0000"/>
        </w:rPr>
        <w:t xml:space="preserve">Attention en cas d’appel </w:t>
      </w:r>
      <w:r>
        <w:rPr>
          <w:b/>
          <w:color w:val="FF0000"/>
        </w:rPr>
        <w:t>du</w:t>
      </w:r>
      <w:r w:rsidRPr="004C445A">
        <w:rPr>
          <w:b/>
          <w:color w:val="FF0000"/>
        </w:rPr>
        <w:t xml:space="preserve"> patient AVANT cette échéance &gt; enregistrer l’interaction au niveau de la fiche pat</w:t>
      </w:r>
      <w:r>
        <w:rPr>
          <w:b/>
          <w:color w:val="FF0000"/>
        </w:rPr>
        <w:t>i</w:t>
      </w:r>
      <w:r w:rsidRPr="004C445A">
        <w:rPr>
          <w:b/>
          <w:color w:val="FF0000"/>
        </w:rPr>
        <w:t>ent et ne pas rappeler</w:t>
      </w:r>
    </w:p>
    <w:p w14:paraId="76657EE7" w14:textId="77777777" w:rsidR="000166BA" w:rsidRPr="001A4B50" w:rsidRDefault="000166BA" w:rsidP="000166BA">
      <w:pPr>
        <w:spacing w:before="0" w:after="160"/>
      </w:pPr>
    </w:p>
    <w:p w14:paraId="4CBC83B8" w14:textId="3F803621" w:rsidR="004C445A" w:rsidRPr="004C445A" w:rsidRDefault="002804D5" w:rsidP="004C445A">
      <w:pPr>
        <w:rPr>
          <w:b/>
          <w:color w:val="9BBB59" w:themeColor="accent3"/>
        </w:rPr>
      </w:pPr>
      <w:r w:rsidRPr="004C445A">
        <w:rPr>
          <w:b/>
          <w:color w:val="9BBB59" w:themeColor="accent3"/>
        </w:rPr>
        <w:t>NOTIFICATION : « </w:t>
      </w:r>
      <w:r w:rsidR="004C445A">
        <w:rPr>
          <w:b/>
          <w:color w:val="9BBB59" w:themeColor="accent3"/>
        </w:rPr>
        <w:t>Visite de suivi + Supplément en vitamine A</w:t>
      </w:r>
      <w:r w:rsidRPr="004C445A">
        <w:rPr>
          <w:b/>
          <w:color w:val="9BBB59" w:themeColor="accent3"/>
        </w:rPr>
        <w:t> </w:t>
      </w:r>
      <w:r w:rsidR="0042614A">
        <w:rPr>
          <w:b/>
          <w:color w:val="9BBB59" w:themeColor="accent3"/>
        </w:rPr>
        <w:t xml:space="preserve">(12 mois) </w:t>
      </w:r>
      <w:r w:rsidRPr="004C445A">
        <w:rPr>
          <w:b/>
          <w:color w:val="9BBB59" w:themeColor="accent3"/>
        </w:rPr>
        <w:t>»</w:t>
      </w:r>
      <w:r w:rsidR="004C445A">
        <w:rPr>
          <w:b/>
          <w:color w:val="9BBB59" w:themeColor="accent3"/>
        </w:rPr>
        <w:t xml:space="preserve"> à 12 mois</w:t>
      </w:r>
    </w:p>
    <w:p w14:paraId="7707E824" w14:textId="77777777" w:rsidR="001A4B50" w:rsidRPr="001A4B50" w:rsidRDefault="001A4B50" w:rsidP="001A4B50">
      <w:pPr>
        <w:pStyle w:val="Paragraphedeliste"/>
        <w:numPr>
          <w:ilvl w:val="0"/>
          <w:numId w:val="25"/>
        </w:numPr>
        <w:spacing w:before="0" w:after="160"/>
      </w:pPr>
      <w:r w:rsidRPr="001A4B50">
        <w:t xml:space="preserve">APPELER les patients en cours de suivi pour lesquelles le rappel apparaît : </w:t>
      </w:r>
    </w:p>
    <w:p w14:paraId="0561B527" w14:textId="77777777" w:rsidR="001A4B50" w:rsidRPr="001A4B50" w:rsidRDefault="001A4B50" w:rsidP="001A4B50">
      <w:pPr>
        <w:pStyle w:val="Paragraphedeliste"/>
      </w:pPr>
      <w:r w:rsidRPr="001A4B50">
        <w:rPr>
          <w:b/>
        </w:rPr>
        <w:t>« Visite de suivi + Supplément en vitamine A (6 mois) »</w:t>
      </w:r>
      <w:r w:rsidRPr="001A4B50">
        <w:t xml:space="preserve"> apparait dans le cadre du Programme NEST 0-15 mois &gt; S’aider de l’ARGUMENTAIRE 5</w:t>
      </w:r>
    </w:p>
    <w:p w14:paraId="106F4741" w14:textId="77777777" w:rsidR="001A4B50" w:rsidRPr="001A4B50" w:rsidRDefault="001A4B50" w:rsidP="001A4B50">
      <w:pPr>
        <w:pStyle w:val="Paragraphedeliste"/>
        <w:numPr>
          <w:ilvl w:val="1"/>
          <w:numId w:val="25"/>
        </w:numPr>
        <w:spacing w:before="0" w:after="160"/>
      </w:pPr>
      <w:r w:rsidRPr="001A4B50">
        <w:t>Enregistrer le détail de l’échange dans « laisser un commentaire » et traiter le rappel</w:t>
      </w:r>
    </w:p>
    <w:p w14:paraId="5CCCA051" w14:textId="77777777" w:rsidR="002804D5" w:rsidRPr="004C445A" w:rsidRDefault="002804D5" w:rsidP="002804D5">
      <w:pPr>
        <w:rPr>
          <w:sz w:val="24"/>
        </w:rPr>
      </w:pPr>
      <w:r w:rsidRPr="004C445A">
        <w:rPr>
          <w:b/>
          <w:color w:val="FF0000"/>
        </w:rPr>
        <w:t>Point d’attention :</w:t>
      </w:r>
    </w:p>
    <w:p w14:paraId="312F3073" w14:textId="2F645E5F" w:rsidR="002804D5" w:rsidRPr="004C445A" w:rsidRDefault="002804D5" w:rsidP="002804D5">
      <w:pPr>
        <w:pStyle w:val="Paragraphedeliste"/>
        <w:numPr>
          <w:ilvl w:val="0"/>
          <w:numId w:val="24"/>
        </w:numPr>
        <w:spacing w:before="0" w:after="0" w:line="240" w:lineRule="auto"/>
        <w:rPr>
          <w:b/>
          <w:color w:val="FF0000"/>
        </w:rPr>
      </w:pPr>
      <w:r w:rsidRPr="004C445A">
        <w:rPr>
          <w:b/>
          <w:color w:val="FF0000"/>
        </w:rPr>
        <w:t xml:space="preserve">Attention en cas d’appel </w:t>
      </w:r>
      <w:r w:rsidR="004C445A">
        <w:rPr>
          <w:b/>
          <w:color w:val="FF0000"/>
        </w:rPr>
        <w:t>du</w:t>
      </w:r>
      <w:r w:rsidRPr="004C445A">
        <w:rPr>
          <w:b/>
          <w:color w:val="FF0000"/>
        </w:rPr>
        <w:t xml:space="preserve"> patient AVANT cette échéance &gt; enregistrer l’interaction au niveau de la fiche pat</w:t>
      </w:r>
      <w:r w:rsidR="004C445A">
        <w:rPr>
          <w:b/>
          <w:color w:val="FF0000"/>
        </w:rPr>
        <w:t>i</w:t>
      </w:r>
      <w:r w:rsidRPr="004C445A">
        <w:rPr>
          <w:b/>
          <w:color w:val="FF0000"/>
        </w:rPr>
        <w:t>ent et ne pas rappeler</w:t>
      </w:r>
    </w:p>
    <w:p w14:paraId="7A626A44" w14:textId="77777777" w:rsidR="002804D5" w:rsidRPr="00D305D2" w:rsidRDefault="002804D5" w:rsidP="002804D5">
      <w:pPr>
        <w:rPr>
          <w:i/>
          <w:iCs/>
          <w:color w:val="0070C0"/>
          <w:sz w:val="24"/>
        </w:rPr>
      </w:pPr>
    </w:p>
    <w:p w14:paraId="2C939F47" w14:textId="5FA74924" w:rsidR="002804D5" w:rsidRPr="004C445A" w:rsidRDefault="002804D5" w:rsidP="002804D5">
      <w:pPr>
        <w:rPr>
          <w:b/>
          <w:bCs/>
          <w:color w:val="9BBB59" w:themeColor="accent3"/>
        </w:rPr>
      </w:pPr>
      <w:r w:rsidRPr="004C445A">
        <w:rPr>
          <w:b/>
          <w:bCs/>
          <w:color w:val="9BBB59" w:themeColor="accent3"/>
        </w:rPr>
        <w:t xml:space="preserve">NOTIFICATION : « </w:t>
      </w:r>
      <w:r w:rsidR="004C445A" w:rsidRPr="004C445A">
        <w:rPr>
          <w:b/>
          <w:bCs/>
          <w:color w:val="9BBB59" w:themeColor="accent3"/>
        </w:rPr>
        <w:t>Visite de suivi + Vaccination (RR2)</w:t>
      </w:r>
      <w:r w:rsidRPr="004C445A">
        <w:rPr>
          <w:b/>
          <w:bCs/>
          <w:color w:val="9BBB59" w:themeColor="accent3"/>
        </w:rPr>
        <w:t> »</w:t>
      </w:r>
      <w:r w:rsidR="004C445A">
        <w:rPr>
          <w:b/>
          <w:bCs/>
          <w:color w:val="9BBB59" w:themeColor="accent3"/>
        </w:rPr>
        <w:t xml:space="preserve"> à 15 mois</w:t>
      </w:r>
    </w:p>
    <w:p w14:paraId="4B52AE67" w14:textId="77777777" w:rsidR="000166BA" w:rsidRPr="001A4B50" w:rsidRDefault="000166BA" w:rsidP="000166BA">
      <w:pPr>
        <w:pStyle w:val="Paragraphedeliste"/>
        <w:numPr>
          <w:ilvl w:val="0"/>
          <w:numId w:val="25"/>
        </w:numPr>
        <w:spacing w:before="0" w:after="160"/>
      </w:pPr>
      <w:r w:rsidRPr="001A4B50">
        <w:t xml:space="preserve">APPELER les patients en cours de suivi pour lesquelles le rappel apparaît : </w:t>
      </w:r>
    </w:p>
    <w:p w14:paraId="3DF9754B" w14:textId="683CAFBB" w:rsidR="000166BA" w:rsidRDefault="000166BA" w:rsidP="000166BA">
      <w:pPr>
        <w:pStyle w:val="Paragraphedeliste"/>
      </w:pPr>
      <w:r w:rsidRPr="001A4B50">
        <w:rPr>
          <w:b/>
        </w:rPr>
        <w:t>« Visite de suivi +</w:t>
      </w:r>
      <w:r>
        <w:rPr>
          <w:b/>
        </w:rPr>
        <w:t xml:space="preserve"> Vaccination (RR2)</w:t>
      </w:r>
      <w:r w:rsidRPr="001A4B50">
        <w:rPr>
          <w:b/>
        </w:rPr>
        <w:t> »</w:t>
      </w:r>
      <w:r w:rsidRPr="001A4B50">
        <w:t xml:space="preserve"> apparait dans le cadre du Programme NEST 0-15 mois &gt; S’aider de l’ARGUMENTAIRE 5</w:t>
      </w:r>
    </w:p>
    <w:p w14:paraId="36013460" w14:textId="5A1AE1B1" w:rsidR="008C16BD" w:rsidRPr="00A97910" w:rsidRDefault="00E61DC4" w:rsidP="008C16BD">
      <w:pPr>
        <w:pStyle w:val="Paragraphedeliste"/>
        <w:numPr>
          <w:ilvl w:val="1"/>
          <w:numId w:val="25"/>
        </w:numPr>
      </w:pPr>
      <w:r>
        <w:t>Enquête de satisfaction - r</w:t>
      </w:r>
      <w:r w:rsidRPr="00A97910">
        <w:t xml:space="preserve">emplir le questionnaire suivant : </w:t>
      </w:r>
      <w:hyperlink r:id="rId10" w:history="1">
        <w:r w:rsidR="004371A2" w:rsidRPr="001547FE">
          <w:rPr>
            <w:rStyle w:val="Lienhypertexte"/>
          </w:rPr>
          <w:t>https://forms.gle/AjrhsPXkQE4sXv7QA</w:t>
        </w:r>
      </w:hyperlink>
      <w:r w:rsidR="004371A2">
        <w:t xml:space="preserve"> </w:t>
      </w:r>
    </w:p>
    <w:p w14:paraId="06F01201" w14:textId="5B8DECA3" w:rsidR="00154B0D" w:rsidRDefault="000166BA" w:rsidP="00676FFF">
      <w:pPr>
        <w:pStyle w:val="Paragraphedeliste"/>
        <w:numPr>
          <w:ilvl w:val="1"/>
          <w:numId w:val="25"/>
        </w:numPr>
        <w:spacing w:before="0" w:after="160"/>
      </w:pPr>
      <w:r w:rsidRPr="001A4B50">
        <w:t>Enregistrer le détail de l’échange dans « laisser un commentaire » et traiter le rappel</w:t>
      </w:r>
    </w:p>
    <w:p w14:paraId="6EBC0ED1" w14:textId="77777777" w:rsidR="00676FFF" w:rsidRPr="00676FFF" w:rsidRDefault="00676FFF" w:rsidP="00676FFF">
      <w:pPr>
        <w:spacing w:before="0" w:after="160"/>
      </w:pPr>
    </w:p>
    <w:p w14:paraId="7D257F4B" w14:textId="0975CB9C" w:rsidR="004E064F" w:rsidRDefault="004E064F" w:rsidP="00154B0D">
      <w:pPr>
        <w:pStyle w:val="Titre3"/>
      </w:pPr>
      <w:r>
        <w:lastRenderedPageBreak/>
        <w:t>Sortie de programme</w:t>
      </w:r>
    </w:p>
    <w:p w14:paraId="0710CA9C" w14:textId="552A30FC" w:rsidR="002C10A7" w:rsidRPr="002C10A7" w:rsidRDefault="002C10A7" w:rsidP="002C10A7">
      <w:pPr>
        <w:rPr>
          <w:lang w:eastAsia="fr-FR"/>
        </w:rPr>
      </w:pPr>
      <w:r>
        <w:rPr>
          <w:lang w:eastAsia="fr-FR"/>
        </w:rPr>
        <w:t>Le patient sort du programme automatiquement en arrivant à l’âge de 15 mois.</w:t>
      </w:r>
    </w:p>
    <w:p w14:paraId="599A56C6" w14:textId="3E263A9C" w:rsidR="00C972C0" w:rsidRDefault="00483B6A" w:rsidP="00483B6A">
      <w:pPr>
        <w:rPr>
          <w:lang w:eastAsia="fr-FR"/>
        </w:rPr>
      </w:pPr>
      <w:r>
        <w:rPr>
          <w:lang w:eastAsia="fr-FR"/>
        </w:rPr>
        <w:t>Si un patient interrompt son suivi</w:t>
      </w:r>
      <w:r w:rsidR="002C10A7">
        <w:rPr>
          <w:lang w:eastAsia="fr-FR"/>
        </w:rPr>
        <w:t xml:space="preserve"> chez NEST en cours de programme</w:t>
      </w:r>
      <w:r w:rsidR="00C972C0">
        <w:rPr>
          <w:lang w:eastAsia="fr-FR"/>
        </w:rPr>
        <w:t>, il conviendra :</w:t>
      </w:r>
    </w:p>
    <w:p w14:paraId="10FFDEBF" w14:textId="77777777" w:rsidR="00C972C0" w:rsidRDefault="00C972C0" w:rsidP="00276150">
      <w:pPr>
        <w:pStyle w:val="Paragraphedeliste"/>
        <w:numPr>
          <w:ilvl w:val="0"/>
          <w:numId w:val="22"/>
        </w:numPr>
        <w:rPr>
          <w:lang w:eastAsia="fr-FR"/>
        </w:rPr>
      </w:pPr>
      <w:r>
        <w:rPr>
          <w:lang w:eastAsia="fr-FR"/>
        </w:rPr>
        <w:t xml:space="preserve">D’annuler l’ensemble des RDV </w:t>
      </w:r>
      <w:r w:rsidR="00B02BF8">
        <w:rPr>
          <w:lang w:eastAsia="fr-FR"/>
        </w:rPr>
        <w:t>planifiés</w:t>
      </w:r>
    </w:p>
    <w:p w14:paraId="4310FFAE" w14:textId="697DB408" w:rsidR="00C972C0" w:rsidRDefault="00483B6A" w:rsidP="00276150">
      <w:pPr>
        <w:pStyle w:val="Paragraphedeliste"/>
        <w:numPr>
          <w:ilvl w:val="0"/>
          <w:numId w:val="22"/>
        </w:numPr>
        <w:rPr>
          <w:lang w:eastAsia="fr-FR"/>
        </w:rPr>
      </w:pPr>
      <w:r>
        <w:rPr>
          <w:lang w:eastAsia="fr-FR"/>
        </w:rPr>
        <w:t>Archiver</w:t>
      </w:r>
      <w:r w:rsidR="00C972C0">
        <w:rPr>
          <w:lang w:eastAsia="fr-FR"/>
        </w:rPr>
        <w:t xml:space="preserve"> le parcours </w:t>
      </w:r>
      <w:r w:rsidR="00C15265">
        <w:rPr>
          <w:lang w:eastAsia="fr-FR"/>
        </w:rPr>
        <w:t>Programme NEST</w:t>
      </w:r>
      <w:r w:rsidR="00B92B2C">
        <w:rPr>
          <w:lang w:eastAsia="fr-FR"/>
        </w:rPr>
        <w:t xml:space="preserve"> 0-15 mois dans le CRM et mettre à jour</w:t>
      </w:r>
      <w:r w:rsidR="001606F0">
        <w:rPr>
          <w:lang w:eastAsia="fr-FR"/>
        </w:rPr>
        <w:t xml:space="preserve"> </w:t>
      </w:r>
      <w:r w:rsidR="00B92B2C">
        <w:rPr>
          <w:lang w:eastAsia="fr-FR"/>
        </w:rPr>
        <w:t>la liste des patients du Programme NEST 0-15 mois</w:t>
      </w:r>
      <w:r w:rsidR="002C10A7">
        <w:rPr>
          <w:lang w:eastAsia="fr-FR"/>
        </w:rPr>
        <w:t xml:space="preserve"> avec la cause</w:t>
      </w:r>
      <w:r w:rsidR="00B92B2C">
        <w:rPr>
          <w:lang w:eastAsia="fr-FR"/>
        </w:rPr>
        <w:t xml:space="preserve"> de sortie</w:t>
      </w:r>
    </w:p>
    <w:p w14:paraId="185052D7" w14:textId="5944DF74" w:rsidR="00D305D2" w:rsidRPr="002804D5" w:rsidRDefault="002C10A7" w:rsidP="002804D5">
      <w:pPr>
        <w:rPr>
          <w:lang w:eastAsia="fr-FR"/>
        </w:rPr>
      </w:pPr>
      <w:r>
        <w:rPr>
          <w:lang w:eastAsia="fr-FR"/>
        </w:rPr>
        <w:t>Cela ne donne en aucun cas lieu à un remboursement de l’échéance.</w:t>
      </w:r>
    </w:p>
    <w:sectPr w:rsidR="00D305D2" w:rsidRPr="002804D5" w:rsidSect="0013062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3B766" w14:textId="77777777" w:rsidR="00164493" w:rsidRDefault="00164493" w:rsidP="00B069CF">
      <w:r>
        <w:separator/>
      </w:r>
    </w:p>
    <w:p w14:paraId="5B6FA29D" w14:textId="77777777" w:rsidR="00164493" w:rsidRDefault="00164493" w:rsidP="00B069CF"/>
    <w:p w14:paraId="64BE43B7" w14:textId="77777777" w:rsidR="00164493" w:rsidRDefault="00164493" w:rsidP="00B069CF"/>
    <w:p w14:paraId="7238A5C9" w14:textId="77777777" w:rsidR="00164493" w:rsidRDefault="00164493" w:rsidP="00B069CF"/>
  </w:endnote>
  <w:endnote w:type="continuationSeparator" w:id="0">
    <w:p w14:paraId="77B059F9" w14:textId="77777777" w:rsidR="00164493" w:rsidRDefault="00164493" w:rsidP="00B069CF">
      <w:r>
        <w:continuationSeparator/>
      </w:r>
    </w:p>
    <w:p w14:paraId="4378A4FD" w14:textId="77777777" w:rsidR="00164493" w:rsidRDefault="00164493" w:rsidP="00B069CF"/>
    <w:p w14:paraId="065E4E50" w14:textId="77777777" w:rsidR="00164493" w:rsidRDefault="00164493" w:rsidP="00B069CF"/>
    <w:p w14:paraId="6AEF02B7" w14:textId="77777777" w:rsidR="00164493" w:rsidRDefault="00164493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9C9D1" w14:textId="77777777" w:rsidR="00164493" w:rsidRDefault="00164493" w:rsidP="00B069CF">
      <w:bookmarkStart w:id="0" w:name="_Hlk480555709"/>
      <w:bookmarkEnd w:id="0"/>
      <w:r>
        <w:separator/>
      </w:r>
    </w:p>
    <w:p w14:paraId="2A905ED9" w14:textId="77777777" w:rsidR="00164493" w:rsidRDefault="00164493" w:rsidP="00B069CF"/>
    <w:p w14:paraId="7F93717C" w14:textId="77777777" w:rsidR="00164493" w:rsidRDefault="00164493" w:rsidP="00B069CF"/>
    <w:p w14:paraId="5675AD43" w14:textId="77777777" w:rsidR="00164493" w:rsidRDefault="00164493" w:rsidP="00B069CF"/>
  </w:footnote>
  <w:footnote w:type="continuationSeparator" w:id="0">
    <w:p w14:paraId="312EBECB" w14:textId="77777777" w:rsidR="00164493" w:rsidRDefault="00164493" w:rsidP="00B069CF">
      <w:r>
        <w:continuationSeparator/>
      </w:r>
    </w:p>
    <w:p w14:paraId="695A4896" w14:textId="77777777" w:rsidR="00164493" w:rsidRDefault="00164493" w:rsidP="00B069CF"/>
    <w:p w14:paraId="479F9056" w14:textId="77777777" w:rsidR="00164493" w:rsidRDefault="00164493" w:rsidP="00B069CF"/>
    <w:p w14:paraId="4F711805" w14:textId="77777777" w:rsidR="00164493" w:rsidRDefault="00164493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14:paraId="4AFFD85E" w14:textId="77777777" w:rsidTr="006E4E3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220EE8D4" w14:textId="77777777"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4558FBC3" wp14:editId="01BF4CC6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3106CA29" w14:textId="09897188" w:rsidR="0087048A" w:rsidRPr="00B069CF" w:rsidRDefault="00F05147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Mode opératoire</w:t>
          </w:r>
        </w:p>
        <w:p w14:paraId="6C8642C3" w14:textId="2440A7DD" w:rsidR="00130623" w:rsidRPr="006C2D08" w:rsidRDefault="00F05147" w:rsidP="006C2D08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Appel des pa</w:t>
          </w:r>
          <w:r w:rsidR="00B830F4">
            <w:rPr>
              <w:b w:val="0"/>
            </w:rPr>
            <w:t>rents des patients</w:t>
          </w:r>
          <w:r>
            <w:rPr>
              <w:b w:val="0"/>
            </w:rPr>
            <w:t xml:space="preserve"> du Programme NEST</w:t>
          </w:r>
          <w:r w:rsidR="00B830F4">
            <w:rPr>
              <w:b w:val="0"/>
            </w:rPr>
            <w:t xml:space="preserve"> 0-15 mois</w:t>
          </w:r>
        </w:p>
      </w:tc>
      <w:tc>
        <w:tcPr>
          <w:tcW w:w="2408" w:type="dxa"/>
          <w:vAlign w:val="center"/>
        </w:tcPr>
        <w:p w14:paraId="75BC11B2" w14:textId="77777777"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="0032247F"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="0032247F" w:rsidRPr="00B069CF">
            <w:fldChar w:fldCharType="separate"/>
          </w:r>
          <w:r w:rsidR="008733E4">
            <w:rPr>
              <w:b w:val="0"/>
              <w:noProof/>
            </w:rPr>
            <w:t>4</w:t>
          </w:r>
          <w:r w:rsidR="0032247F" w:rsidRPr="00B069CF">
            <w:fldChar w:fldCharType="end"/>
          </w:r>
        </w:p>
      </w:tc>
    </w:tr>
  </w:tbl>
  <w:p w14:paraId="541C6DFB" w14:textId="77777777" w:rsidR="00EB213F" w:rsidRDefault="00EB213F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7394329"/>
    <w:multiLevelType w:val="hybridMultilevel"/>
    <w:tmpl w:val="D2660E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2584F"/>
    <w:multiLevelType w:val="hybridMultilevel"/>
    <w:tmpl w:val="DB84EC20"/>
    <w:lvl w:ilvl="0" w:tplc="CCDA3DEC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A159C"/>
    <w:multiLevelType w:val="hybridMultilevel"/>
    <w:tmpl w:val="2E8E70A2"/>
    <w:lvl w:ilvl="0" w:tplc="21FE4E8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3154EF3"/>
    <w:multiLevelType w:val="hybridMultilevel"/>
    <w:tmpl w:val="3E387A98"/>
    <w:lvl w:ilvl="0" w:tplc="61DEE09C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4702F06"/>
    <w:multiLevelType w:val="hybridMultilevel"/>
    <w:tmpl w:val="5E94B33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E1C4D6B"/>
    <w:multiLevelType w:val="hybridMultilevel"/>
    <w:tmpl w:val="77AEB0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93E3B"/>
    <w:multiLevelType w:val="hybridMultilevel"/>
    <w:tmpl w:val="FAFC389A"/>
    <w:lvl w:ilvl="0" w:tplc="D6F8877A">
      <w:start w:val="1"/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4BE477C"/>
    <w:multiLevelType w:val="hybridMultilevel"/>
    <w:tmpl w:val="14240158"/>
    <w:lvl w:ilvl="0" w:tplc="FDC622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6443047"/>
    <w:multiLevelType w:val="hybridMultilevel"/>
    <w:tmpl w:val="685294F2"/>
    <w:lvl w:ilvl="0" w:tplc="49A0CB64">
      <w:start w:val="1"/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F1168"/>
    <w:multiLevelType w:val="hybridMultilevel"/>
    <w:tmpl w:val="21BA4F82"/>
    <w:lvl w:ilvl="0" w:tplc="D5E42DC4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D17ED"/>
    <w:multiLevelType w:val="hybridMultilevel"/>
    <w:tmpl w:val="47529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9206F"/>
    <w:multiLevelType w:val="hybridMultilevel"/>
    <w:tmpl w:val="53A8C96A"/>
    <w:lvl w:ilvl="0" w:tplc="F0EAC5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F0F70"/>
    <w:multiLevelType w:val="hybridMultilevel"/>
    <w:tmpl w:val="00A27F8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6D3C5F"/>
    <w:multiLevelType w:val="hybridMultilevel"/>
    <w:tmpl w:val="58DC71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306D9"/>
    <w:multiLevelType w:val="hybridMultilevel"/>
    <w:tmpl w:val="CCB866B8"/>
    <w:lvl w:ilvl="0" w:tplc="2B9A292C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2636D67"/>
    <w:multiLevelType w:val="hybridMultilevel"/>
    <w:tmpl w:val="1F4C2944"/>
    <w:lvl w:ilvl="0" w:tplc="AE8EF770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3DE322D"/>
    <w:multiLevelType w:val="hybridMultilevel"/>
    <w:tmpl w:val="97B47D30"/>
    <w:lvl w:ilvl="0" w:tplc="3174A84A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23" w15:restartNumberingAfterBreak="0">
    <w:nsid w:val="5B1D3C3C"/>
    <w:multiLevelType w:val="hybridMultilevel"/>
    <w:tmpl w:val="F5A0AE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E7730"/>
    <w:multiLevelType w:val="hybridMultilevel"/>
    <w:tmpl w:val="914A51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930EA"/>
    <w:multiLevelType w:val="hybridMultilevel"/>
    <w:tmpl w:val="560A1A56"/>
    <w:lvl w:ilvl="0" w:tplc="4ABC98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F244D1D"/>
    <w:multiLevelType w:val="hybridMultilevel"/>
    <w:tmpl w:val="385205F2"/>
    <w:lvl w:ilvl="0" w:tplc="4ABC986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7448998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4616708">
    <w:abstractNumId w:val="24"/>
  </w:num>
  <w:num w:numId="3" w16cid:durableId="11733684">
    <w:abstractNumId w:val="22"/>
  </w:num>
  <w:num w:numId="4" w16cid:durableId="1120952148">
    <w:abstractNumId w:val="11"/>
  </w:num>
  <w:num w:numId="5" w16cid:durableId="1879656305">
    <w:abstractNumId w:val="16"/>
  </w:num>
  <w:num w:numId="6" w16cid:durableId="266739605">
    <w:abstractNumId w:val="4"/>
  </w:num>
  <w:num w:numId="7" w16cid:durableId="1101531595">
    <w:abstractNumId w:val="3"/>
  </w:num>
  <w:num w:numId="8" w16cid:durableId="2000765720">
    <w:abstractNumId w:val="10"/>
  </w:num>
  <w:num w:numId="9" w16cid:durableId="245187587">
    <w:abstractNumId w:val="12"/>
  </w:num>
  <w:num w:numId="10" w16cid:durableId="640815302">
    <w:abstractNumId w:val="5"/>
  </w:num>
  <w:num w:numId="11" w16cid:durableId="1204055696">
    <w:abstractNumId w:val="19"/>
  </w:num>
  <w:num w:numId="12" w16cid:durableId="1906335004">
    <w:abstractNumId w:val="14"/>
  </w:num>
  <w:num w:numId="13" w16cid:durableId="1286889165">
    <w:abstractNumId w:val="8"/>
  </w:num>
  <w:num w:numId="14" w16cid:durableId="388919918">
    <w:abstractNumId w:val="20"/>
  </w:num>
  <w:num w:numId="15" w16cid:durableId="282272015">
    <w:abstractNumId w:val="21"/>
  </w:num>
  <w:num w:numId="16" w16cid:durableId="1499880545">
    <w:abstractNumId w:val="13"/>
  </w:num>
  <w:num w:numId="17" w16cid:durableId="1652323812">
    <w:abstractNumId w:val="7"/>
  </w:num>
  <w:num w:numId="18" w16cid:durableId="1030883469">
    <w:abstractNumId w:val="17"/>
  </w:num>
  <w:num w:numId="19" w16cid:durableId="220144292">
    <w:abstractNumId w:val="6"/>
  </w:num>
  <w:num w:numId="20" w16cid:durableId="1804613328">
    <w:abstractNumId w:val="9"/>
  </w:num>
  <w:num w:numId="21" w16cid:durableId="842669438">
    <w:abstractNumId w:val="26"/>
  </w:num>
  <w:num w:numId="22" w16cid:durableId="1856571026">
    <w:abstractNumId w:val="27"/>
  </w:num>
  <w:num w:numId="23" w16cid:durableId="1908494679">
    <w:abstractNumId w:val="23"/>
  </w:num>
  <w:num w:numId="24" w16cid:durableId="975380403">
    <w:abstractNumId w:val="2"/>
  </w:num>
  <w:num w:numId="25" w16cid:durableId="1007948252">
    <w:abstractNumId w:val="18"/>
  </w:num>
  <w:num w:numId="26" w16cid:durableId="1395660816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79"/>
    <w:rsid w:val="000010BB"/>
    <w:rsid w:val="00006124"/>
    <w:rsid w:val="000124BF"/>
    <w:rsid w:val="000166BA"/>
    <w:rsid w:val="00016994"/>
    <w:rsid w:val="0002379C"/>
    <w:rsid w:val="000239B6"/>
    <w:rsid w:val="00035C55"/>
    <w:rsid w:val="00040C50"/>
    <w:rsid w:val="00043087"/>
    <w:rsid w:val="000458B9"/>
    <w:rsid w:val="00045D21"/>
    <w:rsid w:val="00050704"/>
    <w:rsid w:val="0005191E"/>
    <w:rsid w:val="0005235A"/>
    <w:rsid w:val="000672DF"/>
    <w:rsid w:val="00071AA1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C2BCD"/>
    <w:rsid w:val="000C4E7B"/>
    <w:rsid w:val="000C6A5A"/>
    <w:rsid w:val="000D1E4A"/>
    <w:rsid w:val="000E0927"/>
    <w:rsid w:val="000E1225"/>
    <w:rsid w:val="000E6D6B"/>
    <w:rsid w:val="000E7442"/>
    <w:rsid w:val="000F1A80"/>
    <w:rsid w:val="000F386D"/>
    <w:rsid w:val="000F64F0"/>
    <w:rsid w:val="00101A88"/>
    <w:rsid w:val="001066EF"/>
    <w:rsid w:val="001121B5"/>
    <w:rsid w:val="00115065"/>
    <w:rsid w:val="00124E32"/>
    <w:rsid w:val="00125A63"/>
    <w:rsid w:val="00130623"/>
    <w:rsid w:val="00132452"/>
    <w:rsid w:val="00135180"/>
    <w:rsid w:val="001417B6"/>
    <w:rsid w:val="00143693"/>
    <w:rsid w:val="001471F7"/>
    <w:rsid w:val="00154B0D"/>
    <w:rsid w:val="00157D40"/>
    <w:rsid w:val="001606F0"/>
    <w:rsid w:val="001629BA"/>
    <w:rsid w:val="00164493"/>
    <w:rsid w:val="0017498A"/>
    <w:rsid w:val="001857FD"/>
    <w:rsid w:val="001860EE"/>
    <w:rsid w:val="00186C67"/>
    <w:rsid w:val="001926B4"/>
    <w:rsid w:val="001945DF"/>
    <w:rsid w:val="00195CD0"/>
    <w:rsid w:val="0019633A"/>
    <w:rsid w:val="001A349D"/>
    <w:rsid w:val="001A34F5"/>
    <w:rsid w:val="001A4B50"/>
    <w:rsid w:val="001A6A76"/>
    <w:rsid w:val="001B0F13"/>
    <w:rsid w:val="001B1D63"/>
    <w:rsid w:val="001B4F54"/>
    <w:rsid w:val="001C47BE"/>
    <w:rsid w:val="001C4FE5"/>
    <w:rsid w:val="001C5B34"/>
    <w:rsid w:val="001D30D7"/>
    <w:rsid w:val="001D3A82"/>
    <w:rsid w:val="001E004C"/>
    <w:rsid w:val="001E2EF9"/>
    <w:rsid w:val="001E3DE5"/>
    <w:rsid w:val="001E48B2"/>
    <w:rsid w:val="001E4D7F"/>
    <w:rsid w:val="001E63FC"/>
    <w:rsid w:val="001F0BEC"/>
    <w:rsid w:val="001F1BEB"/>
    <w:rsid w:val="001F7F04"/>
    <w:rsid w:val="0020273A"/>
    <w:rsid w:val="0020414D"/>
    <w:rsid w:val="00205C90"/>
    <w:rsid w:val="0020741C"/>
    <w:rsid w:val="00217D13"/>
    <w:rsid w:val="002228E8"/>
    <w:rsid w:val="002246CC"/>
    <w:rsid w:val="00225B26"/>
    <w:rsid w:val="002324A5"/>
    <w:rsid w:val="002346CE"/>
    <w:rsid w:val="002441FB"/>
    <w:rsid w:val="00244C88"/>
    <w:rsid w:val="00247700"/>
    <w:rsid w:val="00250AFE"/>
    <w:rsid w:val="00251CA4"/>
    <w:rsid w:val="002524F3"/>
    <w:rsid w:val="002566E7"/>
    <w:rsid w:val="00261961"/>
    <w:rsid w:val="002630E7"/>
    <w:rsid w:val="00271B11"/>
    <w:rsid w:val="00272D7D"/>
    <w:rsid w:val="00275FD5"/>
    <w:rsid w:val="00276150"/>
    <w:rsid w:val="002804D5"/>
    <w:rsid w:val="00282DCC"/>
    <w:rsid w:val="0028319E"/>
    <w:rsid w:val="00287971"/>
    <w:rsid w:val="002930D9"/>
    <w:rsid w:val="0029402A"/>
    <w:rsid w:val="00294F10"/>
    <w:rsid w:val="00296BAA"/>
    <w:rsid w:val="002A34C5"/>
    <w:rsid w:val="002A42DA"/>
    <w:rsid w:val="002A47AA"/>
    <w:rsid w:val="002A5D28"/>
    <w:rsid w:val="002A751B"/>
    <w:rsid w:val="002B0488"/>
    <w:rsid w:val="002B6D34"/>
    <w:rsid w:val="002B73B7"/>
    <w:rsid w:val="002C10A7"/>
    <w:rsid w:val="002C2BAB"/>
    <w:rsid w:val="002C3DEA"/>
    <w:rsid w:val="002C6268"/>
    <w:rsid w:val="002D2123"/>
    <w:rsid w:val="002D5FB7"/>
    <w:rsid w:val="002E1A2B"/>
    <w:rsid w:val="002E2ED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247F"/>
    <w:rsid w:val="00327912"/>
    <w:rsid w:val="00331FAC"/>
    <w:rsid w:val="00332D15"/>
    <w:rsid w:val="00333364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4A5D"/>
    <w:rsid w:val="00385E6E"/>
    <w:rsid w:val="003865C3"/>
    <w:rsid w:val="00387F67"/>
    <w:rsid w:val="00394DD7"/>
    <w:rsid w:val="003A1A5D"/>
    <w:rsid w:val="003A5FCB"/>
    <w:rsid w:val="003A7F2B"/>
    <w:rsid w:val="003B3CF8"/>
    <w:rsid w:val="003B3E46"/>
    <w:rsid w:val="003B4A5D"/>
    <w:rsid w:val="003B7BFF"/>
    <w:rsid w:val="003C0ABB"/>
    <w:rsid w:val="003C6022"/>
    <w:rsid w:val="003D2A94"/>
    <w:rsid w:val="003D4F4B"/>
    <w:rsid w:val="003D51B6"/>
    <w:rsid w:val="003D64AC"/>
    <w:rsid w:val="003E07D3"/>
    <w:rsid w:val="003E3765"/>
    <w:rsid w:val="003E4358"/>
    <w:rsid w:val="003F031C"/>
    <w:rsid w:val="003F2AB5"/>
    <w:rsid w:val="003F3E4F"/>
    <w:rsid w:val="004027D6"/>
    <w:rsid w:val="00404B31"/>
    <w:rsid w:val="0041144C"/>
    <w:rsid w:val="00412D38"/>
    <w:rsid w:val="00413860"/>
    <w:rsid w:val="00416378"/>
    <w:rsid w:val="0042184A"/>
    <w:rsid w:val="004225D9"/>
    <w:rsid w:val="004259B6"/>
    <w:rsid w:val="0042614A"/>
    <w:rsid w:val="0042796A"/>
    <w:rsid w:val="0043574E"/>
    <w:rsid w:val="004371A2"/>
    <w:rsid w:val="00442693"/>
    <w:rsid w:val="004442B1"/>
    <w:rsid w:val="00446874"/>
    <w:rsid w:val="00447E79"/>
    <w:rsid w:val="00450857"/>
    <w:rsid w:val="0045773C"/>
    <w:rsid w:val="00462640"/>
    <w:rsid w:val="00463109"/>
    <w:rsid w:val="004651FD"/>
    <w:rsid w:val="00465ACC"/>
    <w:rsid w:val="00467DAF"/>
    <w:rsid w:val="004708F2"/>
    <w:rsid w:val="004742B4"/>
    <w:rsid w:val="00482717"/>
    <w:rsid w:val="004828D3"/>
    <w:rsid w:val="00483B6A"/>
    <w:rsid w:val="00483D12"/>
    <w:rsid w:val="0048792E"/>
    <w:rsid w:val="00493BA2"/>
    <w:rsid w:val="004A0194"/>
    <w:rsid w:val="004A6462"/>
    <w:rsid w:val="004B12FD"/>
    <w:rsid w:val="004B496E"/>
    <w:rsid w:val="004B5F11"/>
    <w:rsid w:val="004C0366"/>
    <w:rsid w:val="004C445A"/>
    <w:rsid w:val="004C73C7"/>
    <w:rsid w:val="004C78BC"/>
    <w:rsid w:val="004E064F"/>
    <w:rsid w:val="004E1C2B"/>
    <w:rsid w:val="004E3069"/>
    <w:rsid w:val="004E7021"/>
    <w:rsid w:val="004F1222"/>
    <w:rsid w:val="004F725D"/>
    <w:rsid w:val="00506B8B"/>
    <w:rsid w:val="0051083D"/>
    <w:rsid w:val="00510E43"/>
    <w:rsid w:val="00512F30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43FD2"/>
    <w:rsid w:val="00544F2A"/>
    <w:rsid w:val="0055311E"/>
    <w:rsid w:val="00560082"/>
    <w:rsid w:val="0056116D"/>
    <w:rsid w:val="00563F02"/>
    <w:rsid w:val="00572BF7"/>
    <w:rsid w:val="00573061"/>
    <w:rsid w:val="005733AC"/>
    <w:rsid w:val="0058584B"/>
    <w:rsid w:val="00585D6A"/>
    <w:rsid w:val="00590686"/>
    <w:rsid w:val="00590EBC"/>
    <w:rsid w:val="005A153F"/>
    <w:rsid w:val="005A1DC4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30C1"/>
    <w:rsid w:val="005C45F9"/>
    <w:rsid w:val="005C4BE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5F502B"/>
    <w:rsid w:val="00600282"/>
    <w:rsid w:val="00600714"/>
    <w:rsid w:val="00602629"/>
    <w:rsid w:val="00603069"/>
    <w:rsid w:val="00610F43"/>
    <w:rsid w:val="006112E9"/>
    <w:rsid w:val="00611C7C"/>
    <w:rsid w:val="00611EEB"/>
    <w:rsid w:val="006219B6"/>
    <w:rsid w:val="0062502A"/>
    <w:rsid w:val="00631908"/>
    <w:rsid w:val="006354F0"/>
    <w:rsid w:val="0063649B"/>
    <w:rsid w:val="006400BE"/>
    <w:rsid w:val="00644B3E"/>
    <w:rsid w:val="006523CA"/>
    <w:rsid w:val="00655ACE"/>
    <w:rsid w:val="00656355"/>
    <w:rsid w:val="006563F5"/>
    <w:rsid w:val="00657092"/>
    <w:rsid w:val="006579C4"/>
    <w:rsid w:val="00660B01"/>
    <w:rsid w:val="006627E1"/>
    <w:rsid w:val="00662D46"/>
    <w:rsid w:val="00671323"/>
    <w:rsid w:val="006741F4"/>
    <w:rsid w:val="0067424A"/>
    <w:rsid w:val="00676FFF"/>
    <w:rsid w:val="006807DA"/>
    <w:rsid w:val="00682EAB"/>
    <w:rsid w:val="0068333C"/>
    <w:rsid w:val="006841D1"/>
    <w:rsid w:val="006848D9"/>
    <w:rsid w:val="006851E0"/>
    <w:rsid w:val="00685828"/>
    <w:rsid w:val="00692DFA"/>
    <w:rsid w:val="0069359D"/>
    <w:rsid w:val="00694C1A"/>
    <w:rsid w:val="00697089"/>
    <w:rsid w:val="006A1D34"/>
    <w:rsid w:val="006A4CF4"/>
    <w:rsid w:val="006A59EB"/>
    <w:rsid w:val="006B1EE9"/>
    <w:rsid w:val="006B2499"/>
    <w:rsid w:val="006B3634"/>
    <w:rsid w:val="006B5D55"/>
    <w:rsid w:val="006C0C59"/>
    <w:rsid w:val="006C2D08"/>
    <w:rsid w:val="006C54FD"/>
    <w:rsid w:val="006C7F4A"/>
    <w:rsid w:val="006D0200"/>
    <w:rsid w:val="006D0422"/>
    <w:rsid w:val="006D1940"/>
    <w:rsid w:val="006D1DD0"/>
    <w:rsid w:val="006D6912"/>
    <w:rsid w:val="006D6D63"/>
    <w:rsid w:val="006E1385"/>
    <w:rsid w:val="006E4E36"/>
    <w:rsid w:val="006E6AC8"/>
    <w:rsid w:val="006F2189"/>
    <w:rsid w:val="00704B67"/>
    <w:rsid w:val="00705949"/>
    <w:rsid w:val="00705EAE"/>
    <w:rsid w:val="007139B5"/>
    <w:rsid w:val="00713A65"/>
    <w:rsid w:val="00714A55"/>
    <w:rsid w:val="00716945"/>
    <w:rsid w:val="00722084"/>
    <w:rsid w:val="00724099"/>
    <w:rsid w:val="007258BE"/>
    <w:rsid w:val="00726EAD"/>
    <w:rsid w:val="00732D39"/>
    <w:rsid w:val="00734ACF"/>
    <w:rsid w:val="00761543"/>
    <w:rsid w:val="007640F6"/>
    <w:rsid w:val="00765F08"/>
    <w:rsid w:val="0077174A"/>
    <w:rsid w:val="00771880"/>
    <w:rsid w:val="007725C3"/>
    <w:rsid w:val="00774FC9"/>
    <w:rsid w:val="00775443"/>
    <w:rsid w:val="00775643"/>
    <w:rsid w:val="00780035"/>
    <w:rsid w:val="00785B5C"/>
    <w:rsid w:val="00786059"/>
    <w:rsid w:val="007925A3"/>
    <w:rsid w:val="007944E3"/>
    <w:rsid w:val="00795530"/>
    <w:rsid w:val="007974D5"/>
    <w:rsid w:val="007A613E"/>
    <w:rsid w:val="007A6A07"/>
    <w:rsid w:val="007A6C27"/>
    <w:rsid w:val="007B1CAB"/>
    <w:rsid w:val="007B3333"/>
    <w:rsid w:val="007B41A4"/>
    <w:rsid w:val="007C0048"/>
    <w:rsid w:val="007C4A0F"/>
    <w:rsid w:val="007E0F49"/>
    <w:rsid w:val="007E457F"/>
    <w:rsid w:val="007E4654"/>
    <w:rsid w:val="007E6B24"/>
    <w:rsid w:val="007F367E"/>
    <w:rsid w:val="007F4992"/>
    <w:rsid w:val="007F5351"/>
    <w:rsid w:val="007F7093"/>
    <w:rsid w:val="007F7A7A"/>
    <w:rsid w:val="00803AED"/>
    <w:rsid w:val="00811EA3"/>
    <w:rsid w:val="00812585"/>
    <w:rsid w:val="00813248"/>
    <w:rsid w:val="008204E8"/>
    <w:rsid w:val="008272A5"/>
    <w:rsid w:val="00830A15"/>
    <w:rsid w:val="00832859"/>
    <w:rsid w:val="0083348D"/>
    <w:rsid w:val="008350B2"/>
    <w:rsid w:val="00842B1E"/>
    <w:rsid w:val="0084659F"/>
    <w:rsid w:val="008469A3"/>
    <w:rsid w:val="00851631"/>
    <w:rsid w:val="00852525"/>
    <w:rsid w:val="008530CE"/>
    <w:rsid w:val="00855ABE"/>
    <w:rsid w:val="008640DD"/>
    <w:rsid w:val="008644FB"/>
    <w:rsid w:val="0086458C"/>
    <w:rsid w:val="0087048A"/>
    <w:rsid w:val="00871250"/>
    <w:rsid w:val="0087263A"/>
    <w:rsid w:val="008733E4"/>
    <w:rsid w:val="00877E5E"/>
    <w:rsid w:val="00882774"/>
    <w:rsid w:val="00883F74"/>
    <w:rsid w:val="0089277B"/>
    <w:rsid w:val="0089376D"/>
    <w:rsid w:val="008A5391"/>
    <w:rsid w:val="008B055F"/>
    <w:rsid w:val="008B3CA6"/>
    <w:rsid w:val="008B73E6"/>
    <w:rsid w:val="008C16BD"/>
    <w:rsid w:val="008C35E8"/>
    <w:rsid w:val="008C78C7"/>
    <w:rsid w:val="008D657F"/>
    <w:rsid w:val="008D6D63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4802"/>
    <w:rsid w:val="0095652F"/>
    <w:rsid w:val="0096026A"/>
    <w:rsid w:val="009622B1"/>
    <w:rsid w:val="0096291B"/>
    <w:rsid w:val="009659ED"/>
    <w:rsid w:val="00966AB4"/>
    <w:rsid w:val="00974A93"/>
    <w:rsid w:val="00974F19"/>
    <w:rsid w:val="0097554E"/>
    <w:rsid w:val="00976D1D"/>
    <w:rsid w:val="00984064"/>
    <w:rsid w:val="009A1376"/>
    <w:rsid w:val="009A15FE"/>
    <w:rsid w:val="009A3CA4"/>
    <w:rsid w:val="009A5C21"/>
    <w:rsid w:val="009B1A08"/>
    <w:rsid w:val="009B1AA1"/>
    <w:rsid w:val="009B76CF"/>
    <w:rsid w:val="009C651B"/>
    <w:rsid w:val="009C76EF"/>
    <w:rsid w:val="009D064E"/>
    <w:rsid w:val="009D07CE"/>
    <w:rsid w:val="009D2FDB"/>
    <w:rsid w:val="009D49D4"/>
    <w:rsid w:val="009D6294"/>
    <w:rsid w:val="009D7CE2"/>
    <w:rsid w:val="009E24B7"/>
    <w:rsid w:val="009E326A"/>
    <w:rsid w:val="009E3578"/>
    <w:rsid w:val="009F02D2"/>
    <w:rsid w:val="009F0DD6"/>
    <w:rsid w:val="009F3323"/>
    <w:rsid w:val="00A02E48"/>
    <w:rsid w:val="00A068A7"/>
    <w:rsid w:val="00A06D44"/>
    <w:rsid w:val="00A1310F"/>
    <w:rsid w:val="00A16D26"/>
    <w:rsid w:val="00A24246"/>
    <w:rsid w:val="00A2750A"/>
    <w:rsid w:val="00A32928"/>
    <w:rsid w:val="00A32E58"/>
    <w:rsid w:val="00A334B7"/>
    <w:rsid w:val="00A348C1"/>
    <w:rsid w:val="00A350F2"/>
    <w:rsid w:val="00A37422"/>
    <w:rsid w:val="00A41FCF"/>
    <w:rsid w:val="00A44894"/>
    <w:rsid w:val="00A54B08"/>
    <w:rsid w:val="00A5547B"/>
    <w:rsid w:val="00A565D2"/>
    <w:rsid w:val="00A60699"/>
    <w:rsid w:val="00A65360"/>
    <w:rsid w:val="00A728A4"/>
    <w:rsid w:val="00A76392"/>
    <w:rsid w:val="00A827B3"/>
    <w:rsid w:val="00A82BC7"/>
    <w:rsid w:val="00A83616"/>
    <w:rsid w:val="00A842D9"/>
    <w:rsid w:val="00A8741E"/>
    <w:rsid w:val="00A90564"/>
    <w:rsid w:val="00A90DBF"/>
    <w:rsid w:val="00A91773"/>
    <w:rsid w:val="00A9504A"/>
    <w:rsid w:val="00A964B2"/>
    <w:rsid w:val="00A9715C"/>
    <w:rsid w:val="00A975EF"/>
    <w:rsid w:val="00A97910"/>
    <w:rsid w:val="00A97A27"/>
    <w:rsid w:val="00AA4883"/>
    <w:rsid w:val="00AA7E37"/>
    <w:rsid w:val="00AB0133"/>
    <w:rsid w:val="00AB2F5A"/>
    <w:rsid w:val="00AC0756"/>
    <w:rsid w:val="00AD02CF"/>
    <w:rsid w:val="00AD19BC"/>
    <w:rsid w:val="00AD31DC"/>
    <w:rsid w:val="00AD49A1"/>
    <w:rsid w:val="00AE55BC"/>
    <w:rsid w:val="00AE5ADF"/>
    <w:rsid w:val="00AF0444"/>
    <w:rsid w:val="00AF40CF"/>
    <w:rsid w:val="00AF58C5"/>
    <w:rsid w:val="00AF5A09"/>
    <w:rsid w:val="00B02BF8"/>
    <w:rsid w:val="00B03E91"/>
    <w:rsid w:val="00B069CF"/>
    <w:rsid w:val="00B07CBD"/>
    <w:rsid w:val="00B11E43"/>
    <w:rsid w:val="00B12804"/>
    <w:rsid w:val="00B13139"/>
    <w:rsid w:val="00B157F2"/>
    <w:rsid w:val="00B15E3E"/>
    <w:rsid w:val="00B16905"/>
    <w:rsid w:val="00B16BBB"/>
    <w:rsid w:val="00B22217"/>
    <w:rsid w:val="00B3073D"/>
    <w:rsid w:val="00B310CF"/>
    <w:rsid w:val="00B32D3E"/>
    <w:rsid w:val="00B35D82"/>
    <w:rsid w:val="00B43E9B"/>
    <w:rsid w:val="00B44B39"/>
    <w:rsid w:val="00B458F0"/>
    <w:rsid w:val="00B51F00"/>
    <w:rsid w:val="00B568A6"/>
    <w:rsid w:val="00B57137"/>
    <w:rsid w:val="00B57A6F"/>
    <w:rsid w:val="00B60032"/>
    <w:rsid w:val="00B60BFE"/>
    <w:rsid w:val="00B62CB2"/>
    <w:rsid w:val="00B65661"/>
    <w:rsid w:val="00B75013"/>
    <w:rsid w:val="00B75E6F"/>
    <w:rsid w:val="00B77564"/>
    <w:rsid w:val="00B80F49"/>
    <w:rsid w:val="00B830F4"/>
    <w:rsid w:val="00B8618A"/>
    <w:rsid w:val="00B87D60"/>
    <w:rsid w:val="00B912B0"/>
    <w:rsid w:val="00B91ACF"/>
    <w:rsid w:val="00B92565"/>
    <w:rsid w:val="00B92B2C"/>
    <w:rsid w:val="00B949D7"/>
    <w:rsid w:val="00BA000B"/>
    <w:rsid w:val="00BA4A10"/>
    <w:rsid w:val="00BA757E"/>
    <w:rsid w:val="00BC005F"/>
    <w:rsid w:val="00BC054B"/>
    <w:rsid w:val="00BC1B44"/>
    <w:rsid w:val="00BC2E1B"/>
    <w:rsid w:val="00BC43AF"/>
    <w:rsid w:val="00BC5866"/>
    <w:rsid w:val="00BC5FB9"/>
    <w:rsid w:val="00BC67AE"/>
    <w:rsid w:val="00BD1015"/>
    <w:rsid w:val="00BD11D2"/>
    <w:rsid w:val="00BD2137"/>
    <w:rsid w:val="00BD254C"/>
    <w:rsid w:val="00BD4C62"/>
    <w:rsid w:val="00BD7B1E"/>
    <w:rsid w:val="00BE1094"/>
    <w:rsid w:val="00BE5E11"/>
    <w:rsid w:val="00BE5FB4"/>
    <w:rsid w:val="00BF5D5D"/>
    <w:rsid w:val="00BF7FE3"/>
    <w:rsid w:val="00C016CD"/>
    <w:rsid w:val="00C018D2"/>
    <w:rsid w:val="00C05141"/>
    <w:rsid w:val="00C05754"/>
    <w:rsid w:val="00C075BA"/>
    <w:rsid w:val="00C13515"/>
    <w:rsid w:val="00C143C5"/>
    <w:rsid w:val="00C14A01"/>
    <w:rsid w:val="00C15265"/>
    <w:rsid w:val="00C155A5"/>
    <w:rsid w:val="00C25306"/>
    <w:rsid w:val="00C267B2"/>
    <w:rsid w:val="00C27C9C"/>
    <w:rsid w:val="00C42EA7"/>
    <w:rsid w:val="00C5366D"/>
    <w:rsid w:val="00C62D21"/>
    <w:rsid w:val="00C63CE7"/>
    <w:rsid w:val="00C63F70"/>
    <w:rsid w:val="00C65244"/>
    <w:rsid w:val="00C702F6"/>
    <w:rsid w:val="00C73A86"/>
    <w:rsid w:val="00C74F6C"/>
    <w:rsid w:val="00C76996"/>
    <w:rsid w:val="00C814C2"/>
    <w:rsid w:val="00C82616"/>
    <w:rsid w:val="00C83019"/>
    <w:rsid w:val="00C84297"/>
    <w:rsid w:val="00C877A4"/>
    <w:rsid w:val="00C9005B"/>
    <w:rsid w:val="00C972C0"/>
    <w:rsid w:val="00CA1C8E"/>
    <w:rsid w:val="00CA2BB3"/>
    <w:rsid w:val="00CA7CE5"/>
    <w:rsid w:val="00CB123F"/>
    <w:rsid w:val="00CB1EA3"/>
    <w:rsid w:val="00CB3BD1"/>
    <w:rsid w:val="00CB5C0F"/>
    <w:rsid w:val="00CB65D7"/>
    <w:rsid w:val="00CC0C13"/>
    <w:rsid w:val="00CC171A"/>
    <w:rsid w:val="00CC332D"/>
    <w:rsid w:val="00CC474A"/>
    <w:rsid w:val="00CD39CE"/>
    <w:rsid w:val="00CE6E5A"/>
    <w:rsid w:val="00CE72FD"/>
    <w:rsid w:val="00CE7AEC"/>
    <w:rsid w:val="00CF1769"/>
    <w:rsid w:val="00CF65D0"/>
    <w:rsid w:val="00CF7EE2"/>
    <w:rsid w:val="00D030EF"/>
    <w:rsid w:val="00D11337"/>
    <w:rsid w:val="00D13D62"/>
    <w:rsid w:val="00D14BAD"/>
    <w:rsid w:val="00D202F6"/>
    <w:rsid w:val="00D23A42"/>
    <w:rsid w:val="00D305D2"/>
    <w:rsid w:val="00D3368D"/>
    <w:rsid w:val="00D3787F"/>
    <w:rsid w:val="00D379D8"/>
    <w:rsid w:val="00D4262A"/>
    <w:rsid w:val="00D4483A"/>
    <w:rsid w:val="00D5268D"/>
    <w:rsid w:val="00D526AE"/>
    <w:rsid w:val="00D52E37"/>
    <w:rsid w:val="00D5700E"/>
    <w:rsid w:val="00D6150C"/>
    <w:rsid w:val="00D622A8"/>
    <w:rsid w:val="00D738EF"/>
    <w:rsid w:val="00D81349"/>
    <w:rsid w:val="00D847D7"/>
    <w:rsid w:val="00D9364D"/>
    <w:rsid w:val="00D964DA"/>
    <w:rsid w:val="00D972CF"/>
    <w:rsid w:val="00DA2701"/>
    <w:rsid w:val="00DB0C6A"/>
    <w:rsid w:val="00DB469B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3C4"/>
    <w:rsid w:val="00DF79E1"/>
    <w:rsid w:val="00E14BAB"/>
    <w:rsid w:val="00E24863"/>
    <w:rsid w:val="00E24CF1"/>
    <w:rsid w:val="00E26094"/>
    <w:rsid w:val="00E315AE"/>
    <w:rsid w:val="00E3641D"/>
    <w:rsid w:val="00E401F1"/>
    <w:rsid w:val="00E424D4"/>
    <w:rsid w:val="00E43F04"/>
    <w:rsid w:val="00E44B42"/>
    <w:rsid w:val="00E51C39"/>
    <w:rsid w:val="00E562B0"/>
    <w:rsid w:val="00E5791D"/>
    <w:rsid w:val="00E6011E"/>
    <w:rsid w:val="00E60B52"/>
    <w:rsid w:val="00E61DC4"/>
    <w:rsid w:val="00E6251B"/>
    <w:rsid w:val="00E6368D"/>
    <w:rsid w:val="00E63EEC"/>
    <w:rsid w:val="00E666D8"/>
    <w:rsid w:val="00E67994"/>
    <w:rsid w:val="00E67BAB"/>
    <w:rsid w:val="00E72926"/>
    <w:rsid w:val="00E73C78"/>
    <w:rsid w:val="00E74168"/>
    <w:rsid w:val="00E76CA3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5D44"/>
    <w:rsid w:val="00EA7084"/>
    <w:rsid w:val="00EB213F"/>
    <w:rsid w:val="00EB6C6A"/>
    <w:rsid w:val="00EB6DB4"/>
    <w:rsid w:val="00EC01FA"/>
    <w:rsid w:val="00EC1513"/>
    <w:rsid w:val="00EC23D0"/>
    <w:rsid w:val="00EC742A"/>
    <w:rsid w:val="00ED3E91"/>
    <w:rsid w:val="00ED58B9"/>
    <w:rsid w:val="00ED7495"/>
    <w:rsid w:val="00EE12E1"/>
    <w:rsid w:val="00EE1FF2"/>
    <w:rsid w:val="00EE21EE"/>
    <w:rsid w:val="00EE33B8"/>
    <w:rsid w:val="00EF0CD9"/>
    <w:rsid w:val="00EF223E"/>
    <w:rsid w:val="00EF2281"/>
    <w:rsid w:val="00EF7338"/>
    <w:rsid w:val="00EF7581"/>
    <w:rsid w:val="00F02A6F"/>
    <w:rsid w:val="00F05147"/>
    <w:rsid w:val="00F05582"/>
    <w:rsid w:val="00F05CFE"/>
    <w:rsid w:val="00F062D9"/>
    <w:rsid w:val="00F10E0B"/>
    <w:rsid w:val="00F1328F"/>
    <w:rsid w:val="00F14002"/>
    <w:rsid w:val="00F14C59"/>
    <w:rsid w:val="00F16346"/>
    <w:rsid w:val="00F26FBE"/>
    <w:rsid w:val="00F34BDB"/>
    <w:rsid w:val="00F373A9"/>
    <w:rsid w:val="00F43399"/>
    <w:rsid w:val="00F43EB3"/>
    <w:rsid w:val="00F444C6"/>
    <w:rsid w:val="00F458B7"/>
    <w:rsid w:val="00F46159"/>
    <w:rsid w:val="00F46317"/>
    <w:rsid w:val="00F507CA"/>
    <w:rsid w:val="00F53736"/>
    <w:rsid w:val="00F5760B"/>
    <w:rsid w:val="00F6063F"/>
    <w:rsid w:val="00F60A8F"/>
    <w:rsid w:val="00F64054"/>
    <w:rsid w:val="00F65A73"/>
    <w:rsid w:val="00F65D89"/>
    <w:rsid w:val="00F67617"/>
    <w:rsid w:val="00F67C4C"/>
    <w:rsid w:val="00F75557"/>
    <w:rsid w:val="00F77FC2"/>
    <w:rsid w:val="00F810F6"/>
    <w:rsid w:val="00F84165"/>
    <w:rsid w:val="00F84BCB"/>
    <w:rsid w:val="00F86BC9"/>
    <w:rsid w:val="00F9303C"/>
    <w:rsid w:val="00F93C96"/>
    <w:rsid w:val="00F97EF7"/>
    <w:rsid w:val="00FA0B11"/>
    <w:rsid w:val="00FA3AC3"/>
    <w:rsid w:val="00FA763B"/>
    <w:rsid w:val="00FB3C13"/>
    <w:rsid w:val="00FB534A"/>
    <w:rsid w:val="00FC0718"/>
    <w:rsid w:val="00FC07B6"/>
    <w:rsid w:val="00FC1A31"/>
    <w:rsid w:val="00FC45F1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3CC51"/>
  <w15:docId w15:val="{4CCF9D75-8559-4F38-ACB9-502223C9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customStyle="1" w:styleId="Grilledetableauclaire1">
    <w:name w:val="Grille de tableau claire1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1857FD"/>
    <w:pPr>
      <w:spacing w:after="0" w:line="240" w:lineRule="auto"/>
      <w:ind w:firstLine="284"/>
      <w:jc w:val="both"/>
    </w:pPr>
    <w:rPr>
      <w:rFonts w:ascii="Minion Pro" w:hAnsi="Minion Pro"/>
    </w:rPr>
  </w:style>
  <w:style w:type="character" w:customStyle="1" w:styleId="DefaultFontHxMailStyle">
    <w:name w:val="Default Font HxMail Style"/>
    <w:basedOn w:val="Policepardfaut"/>
    <w:rsid w:val="00384A5D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styleId="Mentionnonrsolue">
    <w:name w:val="Unresolved Mention"/>
    <w:basedOn w:val="Policepardfaut"/>
    <w:uiPriority w:val="99"/>
    <w:semiHidden/>
    <w:unhideWhenUsed/>
    <w:rsid w:val="00E61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forms.gle/AjrhsPXkQE4sXv7Q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bue6nagpj3kByif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FA3AB-0E85-430E-BAF1-550CB9B92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839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61</cp:revision>
  <cp:lastPrinted>2018-04-24T17:21:00Z</cp:lastPrinted>
  <dcterms:created xsi:type="dcterms:W3CDTF">2021-03-02T13:02:00Z</dcterms:created>
  <dcterms:modified xsi:type="dcterms:W3CDTF">2022-05-30T08:49:00Z</dcterms:modified>
</cp:coreProperties>
</file>