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9C7C" w14:textId="77777777" w:rsidR="008178F3" w:rsidRPr="008178F3" w:rsidRDefault="008178F3" w:rsidP="008178F3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jc w:val="both"/>
        <w:rPr>
          <w:rFonts w:ascii="Poppins" w:hAnsi="Poppins" w:cs="Poppins"/>
          <w:color w:val="auto"/>
          <w:sz w:val="28"/>
          <w:szCs w:val="28"/>
        </w:rPr>
      </w:pPr>
    </w:p>
    <w:p w14:paraId="2952BB6E" w14:textId="79DEE1CE" w:rsidR="00F3742A" w:rsidRPr="00265DA9" w:rsidRDefault="00F3742A" w:rsidP="008178F3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56"/>
          <w:szCs w:val="56"/>
        </w:rPr>
      </w:pPr>
      <w:r w:rsidRPr="00265DA9">
        <w:rPr>
          <w:rFonts w:ascii="Poppins" w:hAnsi="Poppins" w:cs="Poppins"/>
          <w:color w:val="auto"/>
          <w:sz w:val="56"/>
          <w:szCs w:val="56"/>
        </w:rPr>
        <w:t>Fiche Pharmacie</w:t>
      </w:r>
    </w:p>
    <w:p w14:paraId="65ED3391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color w:val="222222"/>
          <w:sz w:val="20"/>
          <w:szCs w:val="20"/>
          <w:shd w:val="clear" w:color="auto" w:fill="FFFFFF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>Nom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57E01BE3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Prénom 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4B9AC7FA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Chambre 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0BF6ACF9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Date d’admission 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center" w:leader="dot"/>
      </w:r>
      <w:r w:rsidRPr="004D3823">
        <w:rPr>
          <w:rFonts w:ascii="Poppins" w:hAnsi="Poppins" w:cs="Poppins"/>
          <w:sz w:val="20"/>
          <w:szCs w:val="20"/>
          <w:lang w:eastAsia="fr-FR"/>
        </w:rPr>
        <w:t xml:space="preserve"> Heure d’admission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3D01164F" w14:textId="0F5011E2" w:rsidR="00F3742A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Date de sortie 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center" w:leader="dot"/>
      </w:r>
      <w:r w:rsidRPr="004D3823">
        <w:rPr>
          <w:rFonts w:ascii="Poppins" w:hAnsi="Poppins" w:cs="Poppins"/>
          <w:sz w:val="20"/>
          <w:szCs w:val="20"/>
          <w:lang w:eastAsia="fr-FR"/>
        </w:rPr>
        <w:t xml:space="preserve"> Heure de sortie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CFC9B20" w14:textId="5FE9CFF7" w:rsidR="00436792" w:rsidRDefault="00436792" w:rsidP="00F3742A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436792">
        <w:rPr>
          <w:rFonts w:ascii="Poppins" w:hAnsi="Poppins" w:cs="Poppins"/>
          <w:b/>
          <w:bCs/>
          <w:sz w:val="20"/>
          <w:szCs w:val="20"/>
          <w:lang w:eastAsia="fr-FR"/>
        </w:rPr>
        <w:t>Kit Accouchement VB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(cocher ce qui a été utilisé </w:t>
      </w:r>
      <w:r w:rsidR="00BB2997">
        <w:rPr>
          <w:rFonts w:ascii="Poppins" w:hAnsi="Poppins" w:cs="Poppins"/>
          <w:i/>
          <w:iCs/>
          <w:sz w:val="16"/>
          <w:szCs w:val="16"/>
          <w:lang w:eastAsia="fr-FR"/>
        </w:rPr>
        <w:t xml:space="preserve">du kit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>pour la patiente)</w:t>
      </w:r>
    </w:p>
    <w:p w14:paraId="0912C13C" w14:textId="4BEA5068" w:rsidR="00436792" w:rsidRPr="00BB2997" w:rsidRDefault="00436792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proofErr w:type="spellStart"/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>Misoclear</w:t>
      </w:r>
      <w:proofErr w:type="spellEnd"/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(1 boite)</w:t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ou </w:t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proofErr w:type="spellStart"/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>Misodia</w:t>
      </w:r>
      <w:proofErr w:type="spellEnd"/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(1 boite)</w:t>
      </w:r>
    </w:p>
    <w:p w14:paraId="7B28B7CA" w14:textId="32743E74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10 cc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(2 pièces)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Poche à urine</w:t>
      </w:r>
    </w:p>
    <w:p w14:paraId="2FC66CED" w14:textId="610CA528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Cathéter rose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Sonde urinaire</w:t>
      </w:r>
    </w:p>
    <w:p w14:paraId="0D3F900A" w14:textId="3D28D775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Perfuseur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Champ d’accouchement</w:t>
      </w:r>
    </w:p>
    <w:p w14:paraId="7EB06030" w14:textId="0A0ED52B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SG 5%</w:t>
      </w:r>
    </w:p>
    <w:p w14:paraId="6BD37A89" w14:textId="0E4500E4" w:rsidR="00BB2997" w:rsidRDefault="00BB2997" w:rsidP="00BB2997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Kit Césarienne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>(cocher ce qui a été utilisé</w:t>
      </w:r>
      <w:r>
        <w:rPr>
          <w:rFonts w:ascii="Poppins" w:hAnsi="Poppins" w:cs="Poppins"/>
          <w:i/>
          <w:iCs/>
          <w:sz w:val="16"/>
          <w:szCs w:val="16"/>
          <w:lang w:eastAsia="fr-FR"/>
        </w:rPr>
        <w:t xml:space="preserve"> du kit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 pour la patiente)</w:t>
      </w:r>
    </w:p>
    <w:p w14:paraId="57B8ED35" w14:textId="1B2EB407" w:rsidR="003C0AD0" w:rsidRDefault="003C0AD0" w:rsidP="003C0AD0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proofErr w:type="spellStart"/>
      <w:r>
        <w:rPr>
          <w:rFonts w:ascii="Poppins" w:eastAsia="Times New Roman" w:hAnsi="Poppins" w:cs="Poppins"/>
          <w:sz w:val="20"/>
          <w:szCs w:val="20"/>
          <w:lang w:eastAsia="fr-FR"/>
        </w:rPr>
        <w:t>Ringer</w:t>
      </w:r>
      <w:proofErr w:type="spellEnd"/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Lactate (2 flacons)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</w:p>
    <w:p w14:paraId="173CCE31" w14:textId="3BD78FEB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10 cc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Poche à urine</w:t>
      </w:r>
    </w:p>
    <w:p w14:paraId="0AE93E01" w14:textId="30FC59D9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Cathéter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vert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Sonde urinaire</w:t>
      </w:r>
    </w:p>
    <w:p w14:paraId="74AFC078" w14:textId="62DE7ADE" w:rsid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Perfuseur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Lame de bistouri</w:t>
      </w:r>
    </w:p>
    <w:p w14:paraId="7C94DE1B" w14:textId="0DDE43C0" w:rsidR="00436792" w:rsidRDefault="00BB2997" w:rsidP="00F3742A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BB2997">
        <w:rPr>
          <w:rFonts w:ascii="Poppins" w:hAnsi="Poppins" w:cs="Poppins"/>
          <w:b/>
          <w:bCs/>
          <w:sz w:val="20"/>
          <w:szCs w:val="20"/>
          <w:lang w:eastAsia="fr-FR"/>
        </w:rPr>
        <w:t>Kit Nouveau-Né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(cocher ce qui a été utilisé </w:t>
      </w:r>
      <w:r>
        <w:rPr>
          <w:rFonts w:ascii="Poppins" w:hAnsi="Poppins" w:cs="Poppins"/>
          <w:i/>
          <w:iCs/>
          <w:sz w:val="16"/>
          <w:szCs w:val="16"/>
          <w:lang w:eastAsia="fr-FR"/>
        </w:rPr>
        <w:t>du kit pour le nouveau-né)</w:t>
      </w:r>
    </w:p>
    <w:p w14:paraId="12CDCA76" w14:textId="51B95A59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à insuline</w:t>
      </w:r>
    </w:p>
    <w:p w14:paraId="7BDCD858" w14:textId="26DCB698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Clamp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Lame de bistouri</w:t>
      </w:r>
    </w:p>
    <w:p w14:paraId="6264B31C" w14:textId="3E3BB4D3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Sonde d’aspiration n°8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proofErr w:type="spellStart"/>
      <w:r>
        <w:rPr>
          <w:rFonts w:ascii="Poppins" w:eastAsia="Times New Roman" w:hAnsi="Poppins" w:cs="Poppins"/>
          <w:sz w:val="20"/>
          <w:szCs w:val="20"/>
          <w:lang w:eastAsia="fr-FR"/>
        </w:rPr>
        <w:t>Désomédine</w:t>
      </w:r>
      <w:proofErr w:type="spellEnd"/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collyre</w:t>
      </w:r>
    </w:p>
    <w:p w14:paraId="5CF4C48D" w14:textId="0C1C8EE9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Bracelet d’identification rose ou 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bleu</w:t>
      </w:r>
    </w:p>
    <w:p w14:paraId="35A37A65" w14:textId="5CFF3A8E" w:rsidR="00265DA9" w:rsidRPr="00265DA9" w:rsidRDefault="00BB2997" w:rsidP="00F3742A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BB2997">
        <w:rPr>
          <w:rFonts w:ascii="Poppins" w:hAnsi="Poppins" w:cs="Poppins"/>
          <w:b/>
          <w:bCs/>
          <w:sz w:val="20"/>
          <w:szCs w:val="20"/>
          <w:lang w:eastAsia="fr-FR"/>
        </w:rPr>
        <w:t>Hospitalisation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BB2997">
        <w:rPr>
          <w:rFonts w:ascii="Poppins" w:hAnsi="Poppins" w:cs="Poppins"/>
          <w:i/>
          <w:iCs/>
          <w:sz w:val="16"/>
          <w:szCs w:val="16"/>
          <w:lang w:eastAsia="fr-FR"/>
        </w:rPr>
        <w:t>(rajouter ici tous les produits qui ont été utilisés en plus des kits)</w:t>
      </w:r>
    </w:p>
    <w:tbl>
      <w:tblPr>
        <w:tblStyle w:val="Grilledutableau"/>
        <w:tblW w:w="10324" w:type="dxa"/>
        <w:jc w:val="center"/>
        <w:tblLook w:val="04A0" w:firstRow="1" w:lastRow="0" w:firstColumn="1" w:lastColumn="0" w:noHBand="0" w:noVBand="1"/>
      </w:tblPr>
      <w:tblGrid>
        <w:gridCol w:w="2359"/>
        <w:gridCol w:w="2696"/>
        <w:gridCol w:w="2569"/>
        <w:gridCol w:w="2700"/>
      </w:tblGrid>
      <w:tr w:rsidR="00F3742A" w:rsidRPr="004D3823" w14:paraId="6C65F649" w14:textId="77777777" w:rsidTr="006842DB">
        <w:trPr>
          <w:trHeight w:val="537"/>
          <w:jc w:val="center"/>
        </w:trPr>
        <w:tc>
          <w:tcPr>
            <w:tcW w:w="2359" w:type="dxa"/>
            <w:tcBorders>
              <w:bottom w:val="single" w:sz="4" w:space="0" w:color="auto"/>
            </w:tcBorders>
          </w:tcPr>
          <w:p w14:paraId="6DC1ACBD" w14:textId="77777777" w:rsidR="00F3742A" w:rsidRPr="004D3823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Garde</w:t>
            </w:r>
          </w:p>
        </w:tc>
        <w:tc>
          <w:tcPr>
            <w:tcW w:w="2696" w:type="dxa"/>
            <w:vAlign w:val="center"/>
          </w:tcPr>
          <w:p w14:paraId="3A0CB8E9" w14:textId="77777777" w:rsidR="00F3742A" w:rsidRPr="004D3823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Produits</w:t>
            </w:r>
          </w:p>
        </w:tc>
        <w:tc>
          <w:tcPr>
            <w:tcW w:w="2569" w:type="dxa"/>
            <w:vAlign w:val="center"/>
          </w:tcPr>
          <w:p w14:paraId="151E8C01" w14:textId="73FFF559" w:rsidR="00F3742A" w:rsidRPr="004D3823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Quantité</w:t>
            </w:r>
          </w:p>
        </w:tc>
        <w:tc>
          <w:tcPr>
            <w:tcW w:w="2700" w:type="dxa"/>
            <w:vAlign w:val="center"/>
          </w:tcPr>
          <w:p w14:paraId="4FEDAF2B" w14:textId="0181C8CA" w:rsidR="00F3742A" w:rsidRPr="004D3823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Personnel soignant</w:t>
            </w:r>
          </w:p>
        </w:tc>
      </w:tr>
      <w:tr w:rsidR="00F3742A" w:rsidRPr="002312A0" w14:paraId="2044AC7F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63D6A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A8EDEC0" w14:textId="2A821F80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6046463" w14:textId="7ABC7284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18BEE5F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266E1B31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52E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C6AA4A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723AB05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508C0379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06767164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DF4B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7243EC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148A104C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0F9FF49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3F379532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AF7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1A0538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EB1401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50F4178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5E62A8A3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825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E8D3CD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1B64FFFF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0CBD89F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27A6D998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C623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C817CA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1E97D8E1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4267EAC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7F57B84A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6550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328482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6B64E7D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1920187A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28CF87A8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E30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B2325A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E67AA7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4A047A2A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4D295579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40F2C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716EE5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65C253E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6B1985A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7B948CD0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0DBE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2C0D15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A2B8E5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4401292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1A724EF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B0AF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011567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242EE2C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35BFCEE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0C8EA36C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D012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B32D6D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4868D87C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945F9D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5150C2DC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128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473393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366654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1A47D8B1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3EF444E7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0537B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E9F5C30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42A09AB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265C534C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085F5FD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437E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8E12E3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41B6247B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03A2673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0C10476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D467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22B4873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2B40FD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50D164A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78DA375E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0CD67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924DA1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5CF468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0BD155EE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2FB463D9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AFBEB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CEF606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65331AF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40A5B242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277FB374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7357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07A70C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6444EFEF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43B590C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19A3D53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337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70763A0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185D39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0612C889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52E42FF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83D3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19230F2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06C9386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0644CD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5D0F0F0E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1E82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2503376C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0771E043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36B51C6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12C77EB9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670D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79B24D5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65E0C150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A65144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3742A" w:rsidRPr="002312A0" w14:paraId="31237B45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5492A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4E48E74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4F39A279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11AEDD8" w14:textId="77777777" w:rsidR="00F3742A" w:rsidRPr="002312A0" w:rsidRDefault="00F3742A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6842DB" w:rsidRPr="002312A0" w14:paraId="7551EBDF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0223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020A48C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2F5572AA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7C1CBB7F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6842DB" w:rsidRPr="002312A0" w14:paraId="3709DD4F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3D6E1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607452A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2FF5246A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6A82CD46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6842DB" w:rsidRPr="002312A0" w14:paraId="60AEF184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7D87C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BD8D37B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5835E5A2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26B74A6D" w14:textId="77777777" w:rsidR="006842DB" w:rsidRPr="002312A0" w:rsidRDefault="006842DB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295373" w:rsidRPr="002312A0" w14:paraId="437C910D" w14:textId="77777777" w:rsidTr="006842DB">
        <w:trPr>
          <w:trHeight w:val="633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CED4F" w14:textId="77777777" w:rsidR="00295373" w:rsidRPr="002312A0" w:rsidRDefault="00295373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228A640" w14:textId="77777777" w:rsidR="00295373" w:rsidRPr="002312A0" w:rsidRDefault="00295373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569" w:type="dxa"/>
            <w:vAlign w:val="center"/>
          </w:tcPr>
          <w:p w14:paraId="6C7EA1B7" w14:textId="77777777" w:rsidR="00295373" w:rsidRPr="002312A0" w:rsidRDefault="00295373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510EE539" w14:textId="77777777" w:rsidR="00295373" w:rsidRPr="002312A0" w:rsidRDefault="00295373" w:rsidP="000E5C35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</w:tbl>
    <w:p w14:paraId="76F1AC4A" w14:textId="37AC85D5" w:rsidR="00F3742A" w:rsidRPr="006842DB" w:rsidRDefault="00F3742A" w:rsidP="006842DB">
      <w:pPr>
        <w:spacing w:line="276" w:lineRule="auto"/>
        <w:ind w:firstLine="0"/>
        <w:rPr>
          <w:rFonts w:ascii="Poppins" w:hAnsi="Poppins" w:cs="Poppins"/>
          <w:sz w:val="2"/>
          <w:szCs w:val="2"/>
          <w:lang w:eastAsia="fr-FR"/>
        </w:rPr>
      </w:pPr>
    </w:p>
    <w:sectPr w:rsidR="00F3742A" w:rsidRPr="006842DB" w:rsidSect="006842DB">
      <w:headerReference w:type="default" r:id="rId6"/>
      <w:footerReference w:type="default" r:id="rId7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C381" w14:textId="77777777" w:rsidR="00540250" w:rsidRDefault="00540250">
      <w:pPr>
        <w:spacing w:before="0" w:after="0" w:line="240" w:lineRule="auto"/>
      </w:pPr>
      <w:r>
        <w:separator/>
      </w:r>
    </w:p>
  </w:endnote>
  <w:endnote w:type="continuationSeparator" w:id="0">
    <w:p w14:paraId="1D548F89" w14:textId="77777777" w:rsidR="00540250" w:rsidRDefault="005402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0B09" w14:textId="77777777" w:rsidR="00C90B95" w:rsidRPr="00F823D1" w:rsidRDefault="00C90B95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B990" w14:textId="77777777" w:rsidR="00540250" w:rsidRDefault="00540250">
      <w:pPr>
        <w:spacing w:before="0" w:after="0" w:line="240" w:lineRule="auto"/>
      </w:pPr>
      <w:r>
        <w:separator/>
      </w:r>
    </w:p>
  </w:footnote>
  <w:footnote w:type="continuationSeparator" w:id="0">
    <w:p w14:paraId="10ACF6DE" w14:textId="77777777" w:rsidR="00540250" w:rsidRDefault="005402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6B63" w14:textId="44B1F3B3" w:rsidR="00660BF6" w:rsidRPr="008178F3" w:rsidRDefault="00265DA9" w:rsidP="008178F3">
    <w:pPr>
      <w:pStyle w:val="En-tte"/>
      <w:spacing w:before="0"/>
      <w:ind w:firstLine="0"/>
      <w:jc w:val="right"/>
      <w:rPr>
        <w:rFonts w:ascii="Poppins" w:hAnsi="Poppins" w:cs="Poppins"/>
      </w:rPr>
    </w:pPr>
    <w:r w:rsidRPr="002312A0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55B656B" wp14:editId="63397C95">
          <wp:simplePos x="0" y="0"/>
          <wp:positionH relativeFrom="column">
            <wp:posOffset>-53340</wp:posOffset>
          </wp:positionH>
          <wp:positionV relativeFrom="paragraph">
            <wp:posOffset>-7620</wp:posOffset>
          </wp:positionV>
          <wp:extent cx="988695" cy="666750"/>
          <wp:effectExtent l="0" t="0" r="1905" b="0"/>
          <wp:wrapSquare wrapText="bothSides"/>
          <wp:docPr id="3" name="Image 3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BF6" w:rsidRPr="002312A0">
      <w:rPr>
        <w:rFonts w:ascii="Poppins" w:hAnsi="Poppins" w:cs="Poppins"/>
        <w:sz w:val="16"/>
        <w:szCs w:val="16"/>
      </w:rPr>
      <w:t>PO04-FO0012</w:t>
    </w:r>
  </w:p>
  <w:p w14:paraId="67C4DDC5" w14:textId="0C9407AE" w:rsidR="00C90B95" w:rsidRPr="002312A0" w:rsidRDefault="00660BF6" w:rsidP="00265DA9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2312A0">
      <w:rPr>
        <w:rFonts w:ascii="Poppins" w:hAnsi="Poppins" w:cs="Poppins"/>
        <w:sz w:val="16"/>
        <w:szCs w:val="16"/>
      </w:rPr>
      <w:tab/>
      <w:t>V4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1299F"/>
    <w:rsid w:val="000B0CBA"/>
    <w:rsid w:val="000D390E"/>
    <w:rsid w:val="0017253C"/>
    <w:rsid w:val="001A4B2F"/>
    <w:rsid w:val="002312A0"/>
    <w:rsid w:val="00265DA9"/>
    <w:rsid w:val="00295373"/>
    <w:rsid w:val="002A19ED"/>
    <w:rsid w:val="003C0AD0"/>
    <w:rsid w:val="004208C3"/>
    <w:rsid w:val="00436792"/>
    <w:rsid w:val="00464CB0"/>
    <w:rsid w:val="004D3823"/>
    <w:rsid w:val="00537F75"/>
    <w:rsid w:val="00540250"/>
    <w:rsid w:val="00554179"/>
    <w:rsid w:val="005E5408"/>
    <w:rsid w:val="00660BF6"/>
    <w:rsid w:val="006842DB"/>
    <w:rsid w:val="006A1D4E"/>
    <w:rsid w:val="007C797A"/>
    <w:rsid w:val="008178F3"/>
    <w:rsid w:val="0082558A"/>
    <w:rsid w:val="008B0E1B"/>
    <w:rsid w:val="00A15881"/>
    <w:rsid w:val="00AC01E9"/>
    <w:rsid w:val="00B60C07"/>
    <w:rsid w:val="00BB2997"/>
    <w:rsid w:val="00BC3A50"/>
    <w:rsid w:val="00C01EAC"/>
    <w:rsid w:val="00C04A6F"/>
    <w:rsid w:val="00C67F0F"/>
    <w:rsid w:val="00C90B95"/>
    <w:rsid w:val="00C96BDF"/>
    <w:rsid w:val="00CD0205"/>
    <w:rsid w:val="00D84F95"/>
    <w:rsid w:val="00DB28CE"/>
    <w:rsid w:val="00DD0223"/>
    <w:rsid w:val="00E93B20"/>
    <w:rsid w:val="00F118E5"/>
    <w:rsid w:val="00F3742A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73EEF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97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E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EA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436792"/>
    <w:rPr>
      <w:rFonts w:ascii="Poppins" w:hAnsi="Poppins" w:cs="Poppi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14</cp:revision>
  <cp:lastPrinted>2025-08-25T09:25:00Z</cp:lastPrinted>
  <dcterms:created xsi:type="dcterms:W3CDTF">2023-09-21T10:44:00Z</dcterms:created>
  <dcterms:modified xsi:type="dcterms:W3CDTF">2025-08-25T09:26:00Z</dcterms:modified>
</cp:coreProperties>
</file>